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AADF0" w14:textId="05AFAA1B" w:rsidR="008079A4" w:rsidRDefault="008079A4" w:rsidP="00246541">
      <w:pPr>
        <w:pStyle w:val="ae"/>
        <w:jc w:val="center"/>
        <w:rPr>
          <w:rFonts w:ascii="Times New Roman" w:hAnsi="Times New Roman" w:cs="Times New Roman"/>
          <w:b/>
          <w:bCs/>
          <w:sz w:val="24"/>
          <w:szCs w:val="24"/>
        </w:rPr>
      </w:pPr>
      <w:bookmarkStart w:id="0" w:name="_GoBack"/>
      <w:bookmarkEnd w:id="0"/>
    </w:p>
    <w:p w14:paraId="3D46EA62" w14:textId="63EC5840" w:rsidR="00246541" w:rsidRPr="00BD7365" w:rsidRDefault="00246541" w:rsidP="003165EB">
      <w:pPr>
        <w:pStyle w:val="ae"/>
        <w:jc w:val="center"/>
        <w:rPr>
          <w:rFonts w:ascii="Times New Roman" w:hAnsi="Times New Roman" w:cs="Times New Roman"/>
          <w:b/>
          <w:bCs/>
          <w:sz w:val="36"/>
          <w:szCs w:val="36"/>
        </w:rPr>
      </w:pPr>
      <w:r w:rsidRPr="00BD7365">
        <w:rPr>
          <w:rFonts w:ascii="Times New Roman" w:hAnsi="Times New Roman" w:cs="Times New Roman"/>
          <w:b/>
          <w:bCs/>
          <w:sz w:val="36"/>
          <w:szCs w:val="36"/>
        </w:rPr>
        <w:t>Технічна специфікація</w:t>
      </w:r>
      <w:r w:rsidR="003165EB" w:rsidRPr="00BD7365">
        <w:rPr>
          <w:rFonts w:ascii="Times New Roman" w:hAnsi="Times New Roman" w:cs="Times New Roman"/>
          <w:b/>
          <w:bCs/>
          <w:sz w:val="36"/>
          <w:szCs w:val="36"/>
        </w:rPr>
        <w:t xml:space="preserve"> </w:t>
      </w:r>
      <w:r w:rsidRPr="00BD7365">
        <w:rPr>
          <w:rFonts w:ascii="Times New Roman" w:hAnsi="Times New Roman" w:cs="Times New Roman"/>
          <w:b/>
          <w:bCs/>
          <w:sz w:val="36"/>
          <w:szCs w:val="36"/>
        </w:rPr>
        <w:t>на закупівлю послуги:</w:t>
      </w:r>
    </w:p>
    <w:p w14:paraId="4EDFF923" w14:textId="57987445" w:rsidR="00DD2AFA" w:rsidRPr="00BD7365" w:rsidRDefault="00DD2AFA" w:rsidP="00246541">
      <w:pPr>
        <w:pStyle w:val="ae"/>
        <w:jc w:val="center"/>
        <w:rPr>
          <w:rFonts w:ascii="Times New Roman" w:hAnsi="Times New Roman" w:cs="Times New Roman"/>
          <w:sz w:val="24"/>
          <w:szCs w:val="24"/>
        </w:rPr>
      </w:pPr>
      <w:r w:rsidRPr="00BD7365">
        <w:rPr>
          <w:rFonts w:ascii="Times New Roman" w:hAnsi="Times New Roman" w:cs="Times New Roman"/>
          <w:sz w:val="24"/>
          <w:szCs w:val="24"/>
        </w:rPr>
        <w:t>(Інформація про необхідні технічні, якісні та кількісні характеристики предмета закупівлі)</w:t>
      </w:r>
    </w:p>
    <w:p w14:paraId="624DF63C" w14:textId="77777777" w:rsidR="00EE1224" w:rsidRPr="00BD7365" w:rsidRDefault="00EE1224" w:rsidP="00DD2AFA">
      <w:pPr>
        <w:shd w:val="clear" w:color="auto" w:fill="FFFFFF"/>
        <w:spacing w:after="0" w:line="240" w:lineRule="auto"/>
        <w:jc w:val="center"/>
        <w:rPr>
          <w:rFonts w:ascii="Times New Roman" w:eastAsia="Times New Roman" w:hAnsi="Times New Roman" w:cs="Times New Roman"/>
          <w:b/>
          <w:color w:val="000000"/>
          <w:sz w:val="28"/>
          <w:szCs w:val="28"/>
        </w:rPr>
      </w:pPr>
      <w:bookmarkStart w:id="1" w:name="_Hlk201700459"/>
      <w:bookmarkStart w:id="2" w:name="_Hlk190764548"/>
      <w:bookmarkStart w:id="3" w:name="_Hlk184907664"/>
      <w:bookmarkStart w:id="4" w:name="_Hlk193124417"/>
      <w:bookmarkStart w:id="5" w:name="_Hlk201700160"/>
    </w:p>
    <w:p w14:paraId="5D75121E" w14:textId="0924C2B3" w:rsidR="00246541" w:rsidRPr="00BD7365" w:rsidRDefault="00246541" w:rsidP="00DD2AFA">
      <w:pPr>
        <w:shd w:val="clear" w:color="auto" w:fill="FFFFFF"/>
        <w:spacing w:after="0" w:line="240" w:lineRule="auto"/>
        <w:jc w:val="center"/>
        <w:rPr>
          <w:rFonts w:ascii="Times New Roman" w:eastAsia="Times New Roman" w:hAnsi="Times New Roman" w:cs="Times New Roman"/>
          <w:color w:val="000000"/>
          <w:sz w:val="28"/>
          <w:szCs w:val="28"/>
        </w:rPr>
      </w:pPr>
      <w:bookmarkStart w:id="6" w:name="_Hlk213418176"/>
      <w:bookmarkStart w:id="7" w:name="_Hlk213417374"/>
      <w:r w:rsidRPr="00BD7365">
        <w:rPr>
          <w:rFonts w:ascii="Times New Roman" w:eastAsia="Times New Roman" w:hAnsi="Times New Roman" w:cs="Times New Roman"/>
          <w:b/>
          <w:color w:val="000000"/>
          <w:sz w:val="28"/>
          <w:szCs w:val="28"/>
        </w:rPr>
        <w:t>«</w:t>
      </w:r>
      <w:bookmarkStart w:id="8" w:name="_Hlk213418387"/>
      <w:r w:rsidRPr="00BD7365">
        <w:rPr>
          <w:rFonts w:ascii="Times New Roman" w:eastAsia="Times New Roman" w:hAnsi="Times New Roman" w:cs="Times New Roman"/>
          <w:b/>
          <w:color w:val="000000"/>
          <w:sz w:val="28"/>
          <w:szCs w:val="28"/>
        </w:rPr>
        <w:t xml:space="preserve">Консультаційні послуги </w:t>
      </w:r>
      <w:r w:rsidR="00DD2AFA" w:rsidRPr="00BD7365">
        <w:rPr>
          <w:rFonts w:ascii="Times New Roman" w:eastAsia="Times New Roman" w:hAnsi="Times New Roman" w:cs="Times New Roman"/>
          <w:b/>
          <w:color w:val="000000"/>
          <w:sz w:val="28"/>
          <w:szCs w:val="28"/>
        </w:rPr>
        <w:t>з питань</w:t>
      </w:r>
      <w:r w:rsidRPr="00BD7365">
        <w:rPr>
          <w:rFonts w:ascii="Times New Roman" w:eastAsia="Times New Roman" w:hAnsi="Times New Roman" w:cs="Times New Roman"/>
          <w:b/>
          <w:color w:val="000000"/>
          <w:sz w:val="28"/>
          <w:szCs w:val="28"/>
        </w:rPr>
        <w:t xml:space="preserve"> </w:t>
      </w:r>
      <w:r w:rsidR="00DD2AFA" w:rsidRPr="00BD7365">
        <w:rPr>
          <w:rFonts w:ascii="Times New Roman" w:eastAsia="Times New Roman" w:hAnsi="Times New Roman" w:cs="Times New Roman"/>
          <w:b/>
          <w:color w:val="000000"/>
          <w:sz w:val="28"/>
          <w:szCs w:val="28"/>
        </w:rPr>
        <w:t>впровадження</w:t>
      </w:r>
      <w:r w:rsidRPr="00BD7365">
        <w:rPr>
          <w:rFonts w:ascii="Times New Roman" w:eastAsia="Times New Roman" w:hAnsi="Times New Roman" w:cs="Times New Roman"/>
          <w:b/>
          <w:color w:val="000000"/>
          <w:sz w:val="28"/>
          <w:szCs w:val="28"/>
        </w:rPr>
        <w:t xml:space="preserve"> проекту </w:t>
      </w:r>
      <w:r w:rsidR="00DD2AFA" w:rsidRPr="00BD7365">
        <w:rPr>
          <w:rFonts w:ascii="Times New Roman" w:eastAsia="Times New Roman" w:hAnsi="Times New Roman" w:cs="Times New Roman"/>
          <w:b/>
          <w:color w:val="000000"/>
          <w:sz w:val="28"/>
          <w:szCs w:val="28"/>
        </w:rPr>
        <w:t xml:space="preserve">міжнародної технічної допомоги № </w:t>
      </w:r>
      <w:bookmarkEnd w:id="1"/>
      <w:r w:rsidR="00DD2AFA" w:rsidRPr="00BD7365">
        <w:rPr>
          <w:rFonts w:ascii="Times New Roman" w:eastAsia="Times New Roman" w:hAnsi="Times New Roman" w:cs="Times New Roman"/>
          <w:b/>
          <w:color w:val="000000"/>
          <w:sz w:val="28"/>
          <w:szCs w:val="28"/>
        </w:rPr>
        <w:t xml:space="preserve">ROUA00068, назва </w:t>
      </w:r>
      <w:bookmarkStart w:id="9" w:name="_Hlk213412831"/>
      <w:r w:rsidR="00DD2AFA" w:rsidRPr="00BD7365">
        <w:rPr>
          <w:rFonts w:ascii="Times New Roman" w:eastAsia="Times New Roman" w:hAnsi="Times New Roman" w:cs="Times New Roman"/>
          <w:b/>
          <w:color w:val="000000"/>
          <w:sz w:val="28"/>
          <w:szCs w:val="28"/>
        </w:rPr>
        <w:t>«Транскордонне партнерство громад для якісної медицини поруч» («</w:t>
      </w:r>
      <w:proofErr w:type="spellStart"/>
      <w:r w:rsidR="00DD2AFA" w:rsidRPr="00BD7365">
        <w:rPr>
          <w:rFonts w:ascii="Times New Roman" w:eastAsia="Times New Roman" w:hAnsi="Times New Roman" w:cs="Times New Roman"/>
          <w:b/>
          <w:color w:val="000000"/>
          <w:sz w:val="28"/>
          <w:szCs w:val="28"/>
        </w:rPr>
        <w:t>Cross-border</w:t>
      </w:r>
      <w:proofErr w:type="spellEnd"/>
      <w:r w:rsidR="00DD2AFA" w:rsidRPr="00BD7365">
        <w:rPr>
          <w:rFonts w:ascii="Times New Roman" w:eastAsia="Times New Roman" w:hAnsi="Times New Roman" w:cs="Times New Roman"/>
          <w:b/>
          <w:color w:val="000000"/>
          <w:sz w:val="28"/>
          <w:szCs w:val="28"/>
        </w:rPr>
        <w:t xml:space="preserve"> </w:t>
      </w:r>
      <w:proofErr w:type="spellStart"/>
      <w:r w:rsidR="00DD2AFA" w:rsidRPr="00BD7365">
        <w:rPr>
          <w:rFonts w:ascii="Times New Roman" w:eastAsia="Times New Roman" w:hAnsi="Times New Roman" w:cs="Times New Roman"/>
          <w:b/>
          <w:color w:val="000000"/>
          <w:sz w:val="28"/>
          <w:szCs w:val="28"/>
        </w:rPr>
        <w:t>partnership</w:t>
      </w:r>
      <w:proofErr w:type="spellEnd"/>
      <w:r w:rsidR="00DD2AFA" w:rsidRPr="00BD7365">
        <w:rPr>
          <w:rFonts w:ascii="Times New Roman" w:eastAsia="Times New Roman" w:hAnsi="Times New Roman" w:cs="Times New Roman"/>
          <w:b/>
          <w:color w:val="000000"/>
          <w:sz w:val="28"/>
          <w:szCs w:val="28"/>
        </w:rPr>
        <w:t xml:space="preserve"> </w:t>
      </w:r>
      <w:proofErr w:type="spellStart"/>
      <w:r w:rsidR="00DD2AFA" w:rsidRPr="00BD7365">
        <w:rPr>
          <w:rFonts w:ascii="Times New Roman" w:eastAsia="Times New Roman" w:hAnsi="Times New Roman" w:cs="Times New Roman"/>
          <w:b/>
          <w:color w:val="000000"/>
          <w:sz w:val="28"/>
          <w:szCs w:val="28"/>
        </w:rPr>
        <w:t>for</w:t>
      </w:r>
      <w:proofErr w:type="spellEnd"/>
      <w:r w:rsidR="00DD2AFA" w:rsidRPr="00BD7365">
        <w:rPr>
          <w:rFonts w:ascii="Times New Roman" w:eastAsia="Times New Roman" w:hAnsi="Times New Roman" w:cs="Times New Roman"/>
          <w:b/>
          <w:color w:val="000000"/>
          <w:sz w:val="28"/>
          <w:szCs w:val="28"/>
        </w:rPr>
        <w:t xml:space="preserve"> </w:t>
      </w:r>
      <w:proofErr w:type="spellStart"/>
      <w:r w:rsidR="00DD2AFA" w:rsidRPr="00BD7365">
        <w:rPr>
          <w:rFonts w:ascii="Times New Roman" w:eastAsia="Times New Roman" w:hAnsi="Times New Roman" w:cs="Times New Roman"/>
          <w:b/>
          <w:color w:val="000000"/>
          <w:sz w:val="28"/>
          <w:szCs w:val="28"/>
        </w:rPr>
        <w:t>access</w:t>
      </w:r>
      <w:proofErr w:type="spellEnd"/>
      <w:r w:rsidR="00DD2AFA" w:rsidRPr="00BD7365">
        <w:rPr>
          <w:rFonts w:ascii="Times New Roman" w:eastAsia="Times New Roman" w:hAnsi="Times New Roman" w:cs="Times New Roman"/>
          <w:b/>
          <w:color w:val="000000"/>
          <w:sz w:val="28"/>
          <w:szCs w:val="28"/>
        </w:rPr>
        <w:t xml:space="preserve"> </w:t>
      </w:r>
      <w:proofErr w:type="spellStart"/>
      <w:r w:rsidR="00DD2AFA" w:rsidRPr="00BD7365">
        <w:rPr>
          <w:rFonts w:ascii="Times New Roman" w:eastAsia="Times New Roman" w:hAnsi="Times New Roman" w:cs="Times New Roman"/>
          <w:b/>
          <w:color w:val="000000"/>
          <w:sz w:val="28"/>
          <w:szCs w:val="28"/>
        </w:rPr>
        <w:t>to</w:t>
      </w:r>
      <w:proofErr w:type="spellEnd"/>
      <w:r w:rsidR="00DD2AFA" w:rsidRPr="00BD7365">
        <w:rPr>
          <w:rFonts w:ascii="Times New Roman" w:eastAsia="Times New Roman" w:hAnsi="Times New Roman" w:cs="Times New Roman"/>
          <w:b/>
          <w:color w:val="000000"/>
          <w:sz w:val="28"/>
          <w:szCs w:val="28"/>
        </w:rPr>
        <w:t xml:space="preserve"> a </w:t>
      </w:r>
      <w:proofErr w:type="spellStart"/>
      <w:r w:rsidR="00DD2AFA" w:rsidRPr="00BD7365">
        <w:rPr>
          <w:rFonts w:ascii="Times New Roman" w:eastAsia="Times New Roman" w:hAnsi="Times New Roman" w:cs="Times New Roman"/>
          <w:b/>
          <w:color w:val="000000"/>
          <w:sz w:val="28"/>
          <w:szCs w:val="28"/>
        </w:rPr>
        <w:t>community</w:t>
      </w:r>
      <w:proofErr w:type="spellEnd"/>
      <w:r w:rsidR="00DD2AFA" w:rsidRPr="00BD7365">
        <w:rPr>
          <w:rFonts w:ascii="Times New Roman" w:eastAsia="Times New Roman" w:hAnsi="Times New Roman" w:cs="Times New Roman"/>
          <w:b/>
          <w:color w:val="000000"/>
          <w:sz w:val="28"/>
          <w:szCs w:val="28"/>
        </w:rPr>
        <w:t xml:space="preserve"> </w:t>
      </w:r>
      <w:proofErr w:type="spellStart"/>
      <w:r w:rsidR="00DD2AFA" w:rsidRPr="00BD7365">
        <w:rPr>
          <w:rFonts w:ascii="Times New Roman" w:eastAsia="Times New Roman" w:hAnsi="Times New Roman" w:cs="Times New Roman"/>
          <w:b/>
          <w:color w:val="000000"/>
          <w:sz w:val="28"/>
          <w:szCs w:val="28"/>
        </w:rPr>
        <w:t>based</w:t>
      </w:r>
      <w:proofErr w:type="spellEnd"/>
      <w:r w:rsidR="00DD2AFA" w:rsidRPr="00BD7365">
        <w:rPr>
          <w:rFonts w:ascii="Times New Roman" w:eastAsia="Times New Roman" w:hAnsi="Times New Roman" w:cs="Times New Roman"/>
          <w:b/>
          <w:color w:val="000000"/>
          <w:sz w:val="28"/>
          <w:szCs w:val="28"/>
        </w:rPr>
        <w:t xml:space="preserve"> </w:t>
      </w:r>
      <w:proofErr w:type="spellStart"/>
      <w:r w:rsidR="00DD2AFA" w:rsidRPr="00BD7365">
        <w:rPr>
          <w:rFonts w:ascii="Times New Roman" w:eastAsia="Times New Roman" w:hAnsi="Times New Roman" w:cs="Times New Roman"/>
          <w:b/>
          <w:color w:val="000000"/>
          <w:sz w:val="28"/>
          <w:szCs w:val="28"/>
        </w:rPr>
        <w:t>care</w:t>
      </w:r>
      <w:proofErr w:type="spellEnd"/>
      <w:r w:rsidR="00DD2AFA" w:rsidRPr="00BD7365">
        <w:rPr>
          <w:rFonts w:ascii="Times New Roman" w:eastAsia="Times New Roman" w:hAnsi="Times New Roman" w:cs="Times New Roman"/>
          <w:b/>
          <w:color w:val="000000"/>
          <w:sz w:val="28"/>
          <w:szCs w:val="28"/>
        </w:rPr>
        <w:t xml:space="preserve"> </w:t>
      </w:r>
      <w:proofErr w:type="spellStart"/>
      <w:r w:rsidR="00DD2AFA" w:rsidRPr="00BD7365">
        <w:rPr>
          <w:rFonts w:ascii="Times New Roman" w:eastAsia="Times New Roman" w:hAnsi="Times New Roman" w:cs="Times New Roman"/>
          <w:b/>
          <w:color w:val="000000"/>
          <w:sz w:val="28"/>
          <w:szCs w:val="28"/>
        </w:rPr>
        <w:t>system</w:t>
      </w:r>
      <w:proofErr w:type="spellEnd"/>
      <w:r w:rsidR="00DD2AFA" w:rsidRPr="00BD7365">
        <w:rPr>
          <w:rFonts w:ascii="Times New Roman" w:eastAsia="Times New Roman" w:hAnsi="Times New Roman" w:cs="Times New Roman"/>
          <w:b/>
          <w:color w:val="000000"/>
          <w:sz w:val="28"/>
          <w:szCs w:val="28"/>
        </w:rPr>
        <w:t xml:space="preserve">»), акронім: HEALTH </w:t>
      </w:r>
      <w:proofErr w:type="spellStart"/>
      <w:r w:rsidR="00DD2AFA" w:rsidRPr="00BD7365">
        <w:rPr>
          <w:rFonts w:ascii="Times New Roman" w:eastAsia="Times New Roman" w:hAnsi="Times New Roman" w:cs="Times New Roman"/>
          <w:b/>
          <w:color w:val="000000"/>
          <w:sz w:val="28"/>
          <w:szCs w:val="28"/>
        </w:rPr>
        <w:t>for</w:t>
      </w:r>
      <w:proofErr w:type="spellEnd"/>
      <w:r w:rsidR="00DD2AFA" w:rsidRPr="00BD7365">
        <w:rPr>
          <w:rFonts w:ascii="Times New Roman" w:eastAsia="Times New Roman" w:hAnsi="Times New Roman" w:cs="Times New Roman"/>
          <w:b/>
          <w:color w:val="000000"/>
          <w:sz w:val="28"/>
          <w:szCs w:val="28"/>
        </w:rPr>
        <w:t xml:space="preserve"> </w:t>
      </w:r>
      <w:proofErr w:type="spellStart"/>
      <w:r w:rsidR="00DD2AFA" w:rsidRPr="00BD7365">
        <w:rPr>
          <w:rFonts w:ascii="Times New Roman" w:eastAsia="Times New Roman" w:hAnsi="Times New Roman" w:cs="Times New Roman"/>
          <w:b/>
          <w:color w:val="000000"/>
          <w:sz w:val="28"/>
          <w:szCs w:val="28"/>
        </w:rPr>
        <w:t>CBCommunities</w:t>
      </w:r>
      <w:proofErr w:type="spellEnd"/>
      <w:r w:rsidR="00DD2AFA" w:rsidRPr="00BD7365">
        <w:rPr>
          <w:rFonts w:ascii="Times New Roman" w:eastAsia="Times New Roman" w:hAnsi="Times New Roman" w:cs="Times New Roman"/>
          <w:b/>
          <w:color w:val="000000"/>
          <w:sz w:val="28"/>
          <w:szCs w:val="28"/>
        </w:rPr>
        <w:t xml:space="preserve">, </w:t>
      </w:r>
      <w:bookmarkEnd w:id="2"/>
      <w:bookmarkEnd w:id="3"/>
      <w:bookmarkEnd w:id="4"/>
      <w:bookmarkEnd w:id="5"/>
      <w:r w:rsidRPr="00BD7365">
        <w:rPr>
          <w:rFonts w:ascii="Times New Roman" w:eastAsia="Times New Roman" w:hAnsi="Times New Roman" w:cs="Times New Roman"/>
          <w:b/>
          <w:bCs/>
          <w:i/>
          <w:color w:val="000000"/>
          <w:sz w:val="28"/>
          <w:szCs w:val="28"/>
        </w:rPr>
        <w:t xml:space="preserve">Програми </w:t>
      </w:r>
      <w:proofErr w:type="spellStart"/>
      <w:r w:rsidRPr="00BD7365">
        <w:rPr>
          <w:rFonts w:ascii="Times New Roman" w:eastAsia="Times New Roman" w:hAnsi="Times New Roman" w:cs="Times New Roman"/>
          <w:b/>
          <w:bCs/>
          <w:i/>
          <w:color w:val="000000"/>
          <w:sz w:val="28"/>
          <w:szCs w:val="28"/>
        </w:rPr>
        <w:t>Interreg</w:t>
      </w:r>
      <w:proofErr w:type="spellEnd"/>
      <w:r w:rsidRPr="00BD7365">
        <w:rPr>
          <w:rFonts w:ascii="Times New Roman" w:eastAsia="Times New Roman" w:hAnsi="Times New Roman" w:cs="Times New Roman"/>
          <w:b/>
          <w:bCs/>
          <w:i/>
          <w:color w:val="000000"/>
          <w:sz w:val="28"/>
          <w:szCs w:val="28"/>
        </w:rPr>
        <w:t xml:space="preserve"> NEXT Румунія-Україна 2021-2027»</w:t>
      </w:r>
      <w:bookmarkEnd w:id="9"/>
      <w:r w:rsidR="00DD2AFA" w:rsidRPr="00BD7365">
        <w:rPr>
          <w:rFonts w:ascii="Times New Roman" w:eastAsia="Times New Roman" w:hAnsi="Times New Roman" w:cs="Times New Roman"/>
          <w:b/>
          <w:bCs/>
          <w:i/>
          <w:color w:val="000000"/>
          <w:sz w:val="28"/>
          <w:szCs w:val="28"/>
        </w:rPr>
        <w:t>,</w:t>
      </w:r>
      <w:r w:rsidRPr="00BD7365">
        <w:rPr>
          <w:rFonts w:ascii="Times New Roman" w:eastAsia="Times New Roman" w:hAnsi="Times New Roman" w:cs="Times New Roman"/>
          <w:b/>
          <w:bCs/>
          <w:i/>
          <w:color w:val="000000"/>
          <w:sz w:val="28"/>
          <w:szCs w:val="28"/>
        </w:rPr>
        <w:t xml:space="preserve"> (ДК 021:2015: 79420000-4 — Управлінські послуги / CPV </w:t>
      </w:r>
      <w:proofErr w:type="spellStart"/>
      <w:r w:rsidRPr="00BD7365">
        <w:rPr>
          <w:rFonts w:ascii="Times New Roman" w:eastAsia="Times New Roman" w:hAnsi="Times New Roman" w:cs="Times New Roman"/>
          <w:b/>
          <w:bCs/>
          <w:i/>
          <w:color w:val="000000"/>
          <w:sz w:val="28"/>
          <w:szCs w:val="28"/>
        </w:rPr>
        <w:t>code</w:t>
      </w:r>
      <w:proofErr w:type="spellEnd"/>
      <w:r w:rsidRPr="00BD7365">
        <w:rPr>
          <w:rFonts w:ascii="Times New Roman" w:eastAsia="Times New Roman" w:hAnsi="Times New Roman" w:cs="Times New Roman"/>
          <w:b/>
          <w:bCs/>
          <w:i/>
          <w:color w:val="000000"/>
          <w:sz w:val="28"/>
          <w:szCs w:val="28"/>
        </w:rPr>
        <w:t xml:space="preserve"> 79420000-4 </w:t>
      </w:r>
      <w:proofErr w:type="spellStart"/>
      <w:r w:rsidRPr="00BD7365">
        <w:rPr>
          <w:rFonts w:ascii="Times New Roman" w:eastAsia="Times New Roman" w:hAnsi="Times New Roman" w:cs="Times New Roman"/>
          <w:b/>
          <w:bCs/>
          <w:i/>
          <w:color w:val="000000"/>
          <w:sz w:val="28"/>
          <w:szCs w:val="28"/>
        </w:rPr>
        <w:t>Management-related</w:t>
      </w:r>
      <w:proofErr w:type="spellEnd"/>
      <w:r w:rsidRPr="00BD7365">
        <w:rPr>
          <w:rFonts w:ascii="Times New Roman" w:eastAsia="Times New Roman" w:hAnsi="Times New Roman" w:cs="Times New Roman"/>
          <w:b/>
          <w:bCs/>
          <w:i/>
          <w:color w:val="000000"/>
          <w:sz w:val="28"/>
          <w:szCs w:val="28"/>
        </w:rPr>
        <w:t xml:space="preserve"> </w:t>
      </w:r>
      <w:proofErr w:type="spellStart"/>
      <w:r w:rsidRPr="00BD7365">
        <w:rPr>
          <w:rFonts w:ascii="Times New Roman" w:eastAsia="Times New Roman" w:hAnsi="Times New Roman" w:cs="Times New Roman"/>
          <w:b/>
          <w:bCs/>
          <w:i/>
          <w:color w:val="000000"/>
          <w:sz w:val="28"/>
          <w:szCs w:val="28"/>
        </w:rPr>
        <w:t>services</w:t>
      </w:r>
      <w:proofErr w:type="spellEnd"/>
      <w:r w:rsidRPr="00BD7365">
        <w:rPr>
          <w:rFonts w:ascii="Times New Roman" w:eastAsia="Times New Roman" w:hAnsi="Times New Roman" w:cs="Times New Roman"/>
          <w:b/>
          <w:bCs/>
          <w:i/>
          <w:color w:val="000000"/>
          <w:sz w:val="28"/>
          <w:szCs w:val="28"/>
        </w:rPr>
        <w:t>)</w:t>
      </w:r>
    </w:p>
    <w:bookmarkEnd w:id="6"/>
    <w:bookmarkEnd w:id="8"/>
    <w:p w14:paraId="37FCD731" w14:textId="77777777" w:rsidR="00DD2AFA" w:rsidRPr="00BD7365" w:rsidRDefault="00DD2AFA" w:rsidP="00DD2AFA">
      <w:pPr>
        <w:pStyle w:val="ae"/>
        <w:jc w:val="center"/>
        <w:rPr>
          <w:rFonts w:ascii="Times New Roman" w:hAnsi="Times New Roman" w:cs="Times New Roman"/>
          <w:b/>
          <w:bCs/>
          <w:sz w:val="24"/>
          <w:szCs w:val="24"/>
        </w:rPr>
      </w:pPr>
    </w:p>
    <w:bookmarkEnd w:id="7"/>
    <w:p w14:paraId="79DCC1BD" w14:textId="77777777" w:rsidR="00246541" w:rsidRPr="00BD7365" w:rsidRDefault="00246541" w:rsidP="00246541">
      <w:pPr>
        <w:pStyle w:val="ae"/>
        <w:jc w:val="center"/>
        <w:rPr>
          <w:rFonts w:ascii="Times New Roman" w:hAnsi="Times New Roman" w:cs="Times New Roman"/>
          <w:sz w:val="24"/>
          <w:szCs w:val="24"/>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A0" w:firstRow="1" w:lastRow="0" w:firstColumn="1" w:lastColumn="0" w:noHBand="0" w:noVBand="0"/>
      </w:tblPr>
      <w:tblGrid>
        <w:gridCol w:w="2552"/>
        <w:gridCol w:w="7513"/>
      </w:tblGrid>
      <w:tr w:rsidR="001E6D3B" w:rsidRPr="00BD7365" w14:paraId="23B3E0E7" w14:textId="77777777" w:rsidTr="00FF5F23">
        <w:trPr>
          <w:trHeight w:val="42"/>
        </w:trPr>
        <w:tc>
          <w:tcPr>
            <w:tcW w:w="10065" w:type="dxa"/>
            <w:gridSpan w:val="2"/>
            <w:shd w:val="clear" w:color="auto" w:fill="F2F2F2" w:themeFill="background1" w:themeFillShade="F2"/>
            <w:vAlign w:val="center"/>
          </w:tcPr>
          <w:p w14:paraId="234185B9" w14:textId="46E3FAE2" w:rsidR="001E6D3B" w:rsidRPr="00BD7365" w:rsidRDefault="00021274" w:rsidP="00021274">
            <w:pPr>
              <w:keepLines/>
              <w:numPr>
                <w:ilvl w:val="3"/>
                <w:numId w:val="4"/>
              </w:numPr>
              <w:spacing w:before="120" w:after="120" w:line="240" w:lineRule="auto"/>
              <w:ind w:left="0" w:firstLine="16"/>
              <w:jc w:val="both"/>
              <w:rPr>
                <w:rFonts w:ascii="Times New Roman" w:eastAsia="Times New Roman" w:hAnsi="Times New Roman" w:cs="Times New Roman"/>
                <w:b/>
                <w:bCs/>
                <w:color w:val="000000" w:themeColor="text1"/>
                <w:sz w:val="24"/>
                <w:szCs w:val="24"/>
              </w:rPr>
            </w:pPr>
            <w:r w:rsidRPr="00BD7365">
              <w:rPr>
                <w:rFonts w:ascii="Times New Roman" w:eastAsia="Times New Roman" w:hAnsi="Times New Roman" w:cs="Times New Roman"/>
                <w:b/>
                <w:bCs/>
                <w:color w:val="000000" w:themeColor="text1"/>
                <w:sz w:val="24"/>
                <w:szCs w:val="24"/>
              </w:rPr>
              <w:t>ЗАГАЛЬНІ ПОЛОЖЕННЯ</w:t>
            </w:r>
          </w:p>
        </w:tc>
      </w:tr>
      <w:tr w:rsidR="001E6D3B" w:rsidRPr="00BD7365" w14:paraId="31C5A9C9" w14:textId="77777777" w:rsidTr="00021274">
        <w:trPr>
          <w:trHeight w:val="6064"/>
        </w:trPr>
        <w:tc>
          <w:tcPr>
            <w:tcW w:w="2552" w:type="dxa"/>
          </w:tcPr>
          <w:p w14:paraId="46C7B776" w14:textId="77777777" w:rsidR="001E6D3B" w:rsidRPr="00BD7365" w:rsidRDefault="001E6D3B" w:rsidP="00DD2AFA">
            <w:pPr>
              <w:keepLines/>
              <w:numPr>
                <w:ilvl w:val="1"/>
                <w:numId w:val="5"/>
              </w:numPr>
              <w:spacing w:before="120" w:after="120" w:line="240" w:lineRule="auto"/>
              <w:jc w:val="both"/>
              <w:outlineLvl w:val="1"/>
              <w:rPr>
                <w:rFonts w:ascii="Times New Roman" w:eastAsia="Times New Roman" w:hAnsi="Times New Roman" w:cs="Times New Roman"/>
                <w:b/>
                <w:bCs/>
                <w:color w:val="000000" w:themeColor="text1"/>
              </w:rPr>
            </w:pPr>
            <w:r w:rsidRPr="00BD7365">
              <w:rPr>
                <w:rFonts w:ascii="Times New Roman" w:eastAsia="Times New Roman" w:hAnsi="Times New Roman" w:cs="Times New Roman"/>
                <w:b/>
                <w:bCs/>
                <w:color w:val="000000" w:themeColor="text1"/>
              </w:rPr>
              <w:t>Загальні вимоги</w:t>
            </w:r>
          </w:p>
        </w:tc>
        <w:tc>
          <w:tcPr>
            <w:tcW w:w="7513" w:type="dxa"/>
          </w:tcPr>
          <w:p w14:paraId="76D616E3" w14:textId="77777777" w:rsidR="001E6D3B" w:rsidRPr="00BD7365" w:rsidRDefault="001E6D3B" w:rsidP="00DD2AFA">
            <w:pPr>
              <w:keepLines/>
              <w:numPr>
                <w:ilvl w:val="2"/>
                <w:numId w:val="5"/>
              </w:numPr>
              <w:spacing w:before="120" w:after="120" w:line="240" w:lineRule="auto"/>
              <w:jc w:val="both"/>
              <w:rPr>
                <w:rFonts w:ascii="Times New Roman" w:eastAsia="Times New Roman" w:hAnsi="Times New Roman" w:cs="Times New Roman"/>
                <w:color w:val="000000" w:themeColor="text1"/>
                <w:sz w:val="24"/>
                <w:szCs w:val="24"/>
              </w:rPr>
            </w:pPr>
            <w:r w:rsidRPr="00BD7365">
              <w:rPr>
                <w:rFonts w:ascii="Times New Roman" w:eastAsia="Times New Roman" w:hAnsi="Times New Roman" w:cs="Times New Roman"/>
                <w:color w:val="000000" w:themeColor="text1"/>
                <w:sz w:val="24"/>
                <w:szCs w:val="24"/>
              </w:rPr>
              <w:t>Відповідно до статті 22, статті 23 Закону цей Додаток визначає інформацію про необхідні технічні, якісні, кількісні та інші характеристики предмета закупівлі, а також способи документального підтвердження відповідності тендерної пропозиції учасника цим характеристикам та вимогам до предмета закупівлі.</w:t>
            </w:r>
          </w:p>
          <w:p w14:paraId="0E38E752" w14:textId="77777777" w:rsidR="001E6D3B" w:rsidRPr="00BD7365" w:rsidRDefault="001E6D3B" w:rsidP="00DD2AFA">
            <w:pPr>
              <w:keepLines/>
              <w:numPr>
                <w:ilvl w:val="2"/>
                <w:numId w:val="5"/>
              </w:numPr>
              <w:spacing w:before="120" w:after="120" w:line="240" w:lineRule="auto"/>
              <w:jc w:val="both"/>
              <w:rPr>
                <w:rFonts w:ascii="Times New Roman" w:eastAsia="Times New Roman" w:hAnsi="Times New Roman" w:cs="Times New Roman"/>
                <w:color w:val="000000" w:themeColor="text1"/>
                <w:sz w:val="24"/>
                <w:szCs w:val="24"/>
              </w:rPr>
            </w:pPr>
            <w:r w:rsidRPr="00BD7365">
              <w:rPr>
                <w:rFonts w:ascii="Times New Roman" w:eastAsia="Times New Roman" w:hAnsi="Times New Roman" w:cs="Times New Roman"/>
                <w:color w:val="000000" w:themeColor="text1"/>
                <w:sz w:val="24"/>
                <w:szCs w:val="24"/>
              </w:rPr>
              <w:t>Учасник повинен надати в складі тендерної пропозиції інформацію та документи, які підтверджують її відповідність технічним, якісним, кількісним та іншим характеристикам (вимогам) предмета закупівлі, відповідно до умов цього Додатку.</w:t>
            </w:r>
          </w:p>
          <w:p w14:paraId="380EFB26" w14:textId="77777777" w:rsidR="001E6D3B" w:rsidRPr="00BD7365" w:rsidRDefault="001E6D3B" w:rsidP="00DD2AFA">
            <w:pPr>
              <w:numPr>
                <w:ilvl w:val="2"/>
                <w:numId w:val="5"/>
              </w:numPr>
              <w:spacing w:before="120" w:after="120" w:line="240" w:lineRule="auto"/>
              <w:jc w:val="both"/>
              <w:rPr>
                <w:rFonts w:ascii="Times New Roman" w:eastAsia="Times New Roman" w:hAnsi="Times New Roman" w:cs="Times New Roman"/>
                <w:color w:val="000000" w:themeColor="text1"/>
                <w:sz w:val="24"/>
                <w:szCs w:val="24"/>
              </w:rPr>
            </w:pPr>
            <w:r w:rsidRPr="00BD7365">
              <w:rPr>
                <w:rFonts w:ascii="Times New Roman" w:eastAsia="Times New Roman" w:hAnsi="Times New Roman" w:cs="Times New Roman"/>
                <w:color w:val="000000" w:themeColor="text1"/>
                <w:sz w:val="24"/>
                <w:szCs w:val="24"/>
              </w:rPr>
              <w:t xml:space="preserve">У разі якщо вичерпний опис характеристик скласти неможливо, технічні специфікації можуть містити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з врахуванням статті 23 Закону. Кожне посилання слід читати з виразом «або еквівалент». </w:t>
            </w:r>
          </w:p>
        </w:tc>
      </w:tr>
      <w:tr w:rsidR="001E6D3B" w:rsidRPr="00BD7365" w14:paraId="7317D806" w14:textId="77777777" w:rsidTr="00FF5F23">
        <w:trPr>
          <w:trHeight w:val="264"/>
        </w:trPr>
        <w:tc>
          <w:tcPr>
            <w:tcW w:w="10065" w:type="dxa"/>
            <w:gridSpan w:val="2"/>
            <w:shd w:val="clear" w:color="auto" w:fill="F2F2F2" w:themeFill="background1" w:themeFillShade="F2"/>
            <w:vAlign w:val="center"/>
          </w:tcPr>
          <w:p w14:paraId="070F5AB7" w14:textId="0261FA56" w:rsidR="001E6D3B" w:rsidRPr="00BD7365" w:rsidRDefault="00021274" w:rsidP="00021274">
            <w:pPr>
              <w:keepLines/>
              <w:numPr>
                <w:ilvl w:val="0"/>
                <w:numId w:val="5"/>
              </w:numPr>
              <w:spacing w:before="120" w:after="120" w:line="240" w:lineRule="auto"/>
              <w:ind w:left="0" w:firstLine="0"/>
              <w:rPr>
                <w:rFonts w:ascii="Times New Roman" w:eastAsia="Times New Roman" w:hAnsi="Times New Roman" w:cs="Times New Roman"/>
                <w:b/>
                <w:bCs/>
                <w:color w:val="000000" w:themeColor="text1"/>
                <w:sz w:val="24"/>
                <w:szCs w:val="24"/>
              </w:rPr>
            </w:pPr>
            <w:r w:rsidRPr="00BD7365">
              <w:rPr>
                <w:rFonts w:ascii="Times New Roman" w:eastAsia="Times New Roman" w:hAnsi="Times New Roman" w:cs="Times New Roman"/>
                <w:b/>
                <w:bCs/>
                <w:color w:val="000000" w:themeColor="text1"/>
                <w:sz w:val="24"/>
                <w:szCs w:val="24"/>
              </w:rPr>
              <w:t>ЗАГАЛЬНА ХАРАКТЕРИСТИКА ПРЕДМЕТА ЗАКУПІВЛІ</w:t>
            </w:r>
          </w:p>
        </w:tc>
      </w:tr>
      <w:tr w:rsidR="001E6D3B" w:rsidRPr="00BD7365" w14:paraId="45C2FDC1" w14:textId="77777777" w:rsidTr="00021274">
        <w:tc>
          <w:tcPr>
            <w:tcW w:w="2552" w:type="dxa"/>
          </w:tcPr>
          <w:p w14:paraId="74C74B33" w14:textId="77777777" w:rsidR="001E6D3B" w:rsidRPr="00BD7365" w:rsidRDefault="001E6D3B" w:rsidP="00DD2AFA">
            <w:pPr>
              <w:keepLines/>
              <w:numPr>
                <w:ilvl w:val="1"/>
                <w:numId w:val="5"/>
              </w:numPr>
              <w:spacing w:before="120" w:after="120" w:line="240" w:lineRule="auto"/>
              <w:ind w:left="597" w:hanging="597"/>
              <w:rPr>
                <w:rFonts w:ascii="Times New Roman" w:eastAsia="Times New Roman" w:hAnsi="Times New Roman" w:cs="Times New Roman"/>
                <w:b/>
                <w:bCs/>
                <w:color w:val="000000" w:themeColor="text1"/>
                <w:sz w:val="24"/>
                <w:szCs w:val="24"/>
              </w:rPr>
            </w:pPr>
            <w:r w:rsidRPr="00BD7365">
              <w:rPr>
                <w:rFonts w:ascii="Times New Roman" w:eastAsia="Times New Roman" w:hAnsi="Times New Roman" w:cs="Times New Roman"/>
                <w:b/>
                <w:bCs/>
                <w:color w:val="000000" w:themeColor="text1"/>
                <w:sz w:val="24"/>
                <w:szCs w:val="24"/>
              </w:rPr>
              <w:t>Тип / категорія</w:t>
            </w:r>
          </w:p>
        </w:tc>
        <w:tc>
          <w:tcPr>
            <w:tcW w:w="7513" w:type="dxa"/>
          </w:tcPr>
          <w:p w14:paraId="1C9CC875" w14:textId="0924902D" w:rsidR="001E6D3B" w:rsidRPr="00BD7365" w:rsidRDefault="001E6D3B" w:rsidP="008079A4">
            <w:pPr>
              <w:keepLines/>
              <w:tabs>
                <w:tab w:val="left" w:pos="3195"/>
              </w:tabs>
              <w:spacing w:before="120" w:after="120" w:line="240" w:lineRule="auto"/>
              <w:jc w:val="both"/>
              <w:rPr>
                <w:rFonts w:ascii="Times New Roman" w:eastAsia="Times New Roman" w:hAnsi="Times New Roman" w:cs="Times New Roman"/>
                <w:color w:val="000000" w:themeColor="text1"/>
                <w:sz w:val="24"/>
                <w:szCs w:val="24"/>
              </w:rPr>
            </w:pPr>
            <w:r w:rsidRPr="00BD7365">
              <w:rPr>
                <w:rFonts w:ascii="Times New Roman" w:eastAsia="Times New Roman" w:hAnsi="Times New Roman" w:cs="Times New Roman"/>
                <w:color w:val="000000" w:themeColor="text1"/>
                <w:sz w:val="24"/>
                <w:szCs w:val="24"/>
              </w:rPr>
              <w:t>Послуги</w:t>
            </w:r>
            <w:r w:rsidR="008079A4">
              <w:rPr>
                <w:rFonts w:ascii="Times New Roman" w:eastAsia="Times New Roman" w:hAnsi="Times New Roman" w:cs="Times New Roman"/>
                <w:color w:val="000000" w:themeColor="text1"/>
                <w:sz w:val="24"/>
                <w:szCs w:val="24"/>
              </w:rPr>
              <w:tab/>
            </w:r>
          </w:p>
        </w:tc>
      </w:tr>
      <w:tr w:rsidR="001E6D3B" w:rsidRPr="00BD7365" w14:paraId="0F848D42" w14:textId="77777777" w:rsidTr="00021274">
        <w:tc>
          <w:tcPr>
            <w:tcW w:w="2552" w:type="dxa"/>
          </w:tcPr>
          <w:p w14:paraId="648DB95E" w14:textId="77777777" w:rsidR="001E6D3B" w:rsidRPr="00BD7365" w:rsidRDefault="001E6D3B" w:rsidP="00DD2AFA">
            <w:pPr>
              <w:keepLines/>
              <w:numPr>
                <w:ilvl w:val="1"/>
                <w:numId w:val="5"/>
              </w:numPr>
              <w:spacing w:before="120" w:after="120" w:line="240" w:lineRule="auto"/>
              <w:ind w:left="30" w:hanging="30"/>
              <w:rPr>
                <w:rFonts w:ascii="Times New Roman" w:eastAsia="Times New Roman" w:hAnsi="Times New Roman" w:cs="Times New Roman"/>
                <w:b/>
                <w:bCs/>
                <w:color w:val="000000" w:themeColor="text1"/>
                <w:sz w:val="24"/>
                <w:szCs w:val="24"/>
              </w:rPr>
            </w:pPr>
            <w:r w:rsidRPr="00BD7365">
              <w:rPr>
                <w:rFonts w:ascii="Times New Roman" w:eastAsia="Times New Roman" w:hAnsi="Times New Roman" w:cs="Times New Roman"/>
                <w:b/>
                <w:bCs/>
                <w:color w:val="000000" w:themeColor="text1"/>
                <w:sz w:val="24"/>
                <w:szCs w:val="24"/>
              </w:rPr>
              <w:t>Найменування предмета закупівлі</w:t>
            </w:r>
          </w:p>
        </w:tc>
        <w:tc>
          <w:tcPr>
            <w:tcW w:w="7513" w:type="dxa"/>
          </w:tcPr>
          <w:p w14:paraId="00400AD6" w14:textId="77777777" w:rsidR="00DD2AFA" w:rsidRPr="00BD7365" w:rsidRDefault="00DD2AFA" w:rsidP="00A56E58">
            <w:pPr>
              <w:spacing w:before="120" w:after="120" w:line="240" w:lineRule="auto"/>
              <w:rPr>
                <w:rFonts w:ascii="Times New Roman" w:eastAsia="Times New Roman" w:hAnsi="Times New Roman" w:cs="Times New Roman"/>
                <w:bCs/>
                <w:color w:val="000000"/>
                <w:sz w:val="24"/>
                <w:szCs w:val="24"/>
              </w:rPr>
            </w:pPr>
            <w:r w:rsidRPr="00BD7365">
              <w:rPr>
                <w:rFonts w:ascii="Times New Roman" w:eastAsia="Times New Roman" w:hAnsi="Times New Roman" w:cs="Times New Roman"/>
                <w:bCs/>
                <w:color w:val="000000"/>
                <w:sz w:val="24"/>
                <w:szCs w:val="24"/>
              </w:rPr>
              <w:t xml:space="preserve">Консультаційні послуги з питань впровадження проекту міжнародної технічної допомоги № ROUA00068, </w:t>
            </w:r>
          </w:p>
          <w:p w14:paraId="0F9C9CE2" w14:textId="77777777" w:rsidR="00DD2AFA" w:rsidRPr="00BD7365" w:rsidRDefault="00DD2AFA" w:rsidP="00A56E58">
            <w:pPr>
              <w:spacing w:before="120" w:after="120" w:line="240" w:lineRule="auto"/>
              <w:rPr>
                <w:rFonts w:ascii="Times New Roman" w:eastAsia="Times New Roman" w:hAnsi="Times New Roman" w:cs="Times New Roman"/>
                <w:bCs/>
                <w:color w:val="000000"/>
                <w:sz w:val="24"/>
                <w:szCs w:val="24"/>
              </w:rPr>
            </w:pPr>
            <w:r w:rsidRPr="00BD7365">
              <w:rPr>
                <w:rFonts w:ascii="Times New Roman" w:eastAsia="Times New Roman" w:hAnsi="Times New Roman" w:cs="Times New Roman"/>
                <w:bCs/>
                <w:color w:val="000000"/>
                <w:sz w:val="24"/>
                <w:szCs w:val="24"/>
              </w:rPr>
              <w:t>назва «Транскордонне партнерство громад для якісної медицини поруч» («</w:t>
            </w:r>
            <w:proofErr w:type="spellStart"/>
            <w:r w:rsidRPr="00BD7365">
              <w:rPr>
                <w:rFonts w:ascii="Times New Roman" w:eastAsia="Times New Roman" w:hAnsi="Times New Roman" w:cs="Times New Roman"/>
                <w:bCs/>
                <w:color w:val="000000"/>
                <w:sz w:val="24"/>
                <w:szCs w:val="24"/>
              </w:rPr>
              <w:t>Cross-border</w:t>
            </w:r>
            <w:proofErr w:type="spellEnd"/>
            <w:r w:rsidRPr="00BD7365">
              <w:rPr>
                <w:rFonts w:ascii="Times New Roman" w:eastAsia="Times New Roman" w:hAnsi="Times New Roman" w:cs="Times New Roman"/>
                <w:bCs/>
                <w:color w:val="000000"/>
                <w:sz w:val="24"/>
                <w:szCs w:val="24"/>
              </w:rPr>
              <w:t xml:space="preserve"> </w:t>
            </w:r>
            <w:proofErr w:type="spellStart"/>
            <w:r w:rsidRPr="00BD7365">
              <w:rPr>
                <w:rFonts w:ascii="Times New Roman" w:eastAsia="Times New Roman" w:hAnsi="Times New Roman" w:cs="Times New Roman"/>
                <w:bCs/>
                <w:color w:val="000000"/>
                <w:sz w:val="24"/>
                <w:szCs w:val="24"/>
              </w:rPr>
              <w:t>partnership</w:t>
            </w:r>
            <w:proofErr w:type="spellEnd"/>
            <w:r w:rsidRPr="00BD7365">
              <w:rPr>
                <w:rFonts w:ascii="Times New Roman" w:eastAsia="Times New Roman" w:hAnsi="Times New Roman" w:cs="Times New Roman"/>
                <w:bCs/>
                <w:color w:val="000000"/>
                <w:sz w:val="24"/>
                <w:szCs w:val="24"/>
              </w:rPr>
              <w:t xml:space="preserve"> </w:t>
            </w:r>
            <w:proofErr w:type="spellStart"/>
            <w:r w:rsidRPr="00BD7365">
              <w:rPr>
                <w:rFonts w:ascii="Times New Roman" w:eastAsia="Times New Roman" w:hAnsi="Times New Roman" w:cs="Times New Roman"/>
                <w:bCs/>
                <w:color w:val="000000"/>
                <w:sz w:val="24"/>
                <w:szCs w:val="24"/>
              </w:rPr>
              <w:t>for</w:t>
            </w:r>
            <w:proofErr w:type="spellEnd"/>
            <w:r w:rsidRPr="00BD7365">
              <w:rPr>
                <w:rFonts w:ascii="Times New Roman" w:eastAsia="Times New Roman" w:hAnsi="Times New Roman" w:cs="Times New Roman"/>
                <w:bCs/>
                <w:color w:val="000000"/>
                <w:sz w:val="24"/>
                <w:szCs w:val="24"/>
              </w:rPr>
              <w:t xml:space="preserve"> </w:t>
            </w:r>
            <w:proofErr w:type="spellStart"/>
            <w:r w:rsidRPr="00BD7365">
              <w:rPr>
                <w:rFonts w:ascii="Times New Roman" w:eastAsia="Times New Roman" w:hAnsi="Times New Roman" w:cs="Times New Roman"/>
                <w:bCs/>
                <w:color w:val="000000"/>
                <w:sz w:val="24"/>
                <w:szCs w:val="24"/>
              </w:rPr>
              <w:t>access</w:t>
            </w:r>
            <w:proofErr w:type="spellEnd"/>
            <w:r w:rsidRPr="00BD7365">
              <w:rPr>
                <w:rFonts w:ascii="Times New Roman" w:eastAsia="Times New Roman" w:hAnsi="Times New Roman" w:cs="Times New Roman"/>
                <w:bCs/>
                <w:color w:val="000000"/>
                <w:sz w:val="24"/>
                <w:szCs w:val="24"/>
              </w:rPr>
              <w:t xml:space="preserve"> </w:t>
            </w:r>
            <w:proofErr w:type="spellStart"/>
            <w:r w:rsidRPr="00BD7365">
              <w:rPr>
                <w:rFonts w:ascii="Times New Roman" w:eastAsia="Times New Roman" w:hAnsi="Times New Roman" w:cs="Times New Roman"/>
                <w:bCs/>
                <w:color w:val="000000"/>
                <w:sz w:val="24"/>
                <w:szCs w:val="24"/>
              </w:rPr>
              <w:t>to</w:t>
            </w:r>
            <w:proofErr w:type="spellEnd"/>
            <w:r w:rsidRPr="00BD7365">
              <w:rPr>
                <w:rFonts w:ascii="Times New Roman" w:eastAsia="Times New Roman" w:hAnsi="Times New Roman" w:cs="Times New Roman"/>
                <w:bCs/>
                <w:color w:val="000000"/>
                <w:sz w:val="24"/>
                <w:szCs w:val="24"/>
              </w:rPr>
              <w:t xml:space="preserve"> a </w:t>
            </w:r>
            <w:proofErr w:type="spellStart"/>
            <w:r w:rsidRPr="00BD7365">
              <w:rPr>
                <w:rFonts w:ascii="Times New Roman" w:eastAsia="Times New Roman" w:hAnsi="Times New Roman" w:cs="Times New Roman"/>
                <w:bCs/>
                <w:color w:val="000000"/>
                <w:sz w:val="24"/>
                <w:szCs w:val="24"/>
              </w:rPr>
              <w:t>community</w:t>
            </w:r>
            <w:proofErr w:type="spellEnd"/>
            <w:r w:rsidRPr="00BD7365">
              <w:rPr>
                <w:rFonts w:ascii="Times New Roman" w:eastAsia="Times New Roman" w:hAnsi="Times New Roman" w:cs="Times New Roman"/>
                <w:bCs/>
                <w:color w:val="000000"/>
                <w:sz w:val="24"/>
                <w:szCs w:val="24"/>
              </w:rPr>
              <w:t xml:space="preserve"> </w:t>
            </w:r>
            <w:proofErr w:type="spellStart"/>
            <w:r w:rsidRPr="00BD7365">
              <w:rPr>
                <w:rFonts w:ascii="Times New Roman" w:eastAsia="Times New Roman" w:hAnsi="Times New Roman" w:cs="Times New Roman"/>
                <w:bCs/>
                <w:color w:val="000000"/>
                <w:sz w:val="24"/>
                <w:szCs w:val="24"/>
              </w:rPr>
              <w:t>based</w:t>
            </w:r>
            <w:proofErr w:type="spellEnd"/>
            <w:r w:rsidRPr="00BD7365">
              <w:rPr>
                <w:rFonts w:ascii="Times New Roman" w:eastAsia="Times New Roman" w:hAnsi="Times New Roman" w:cs="Times New Roman"/>
                <w:bCs/>
                <w:color w:val="000000"/>
                <w:sz w:val="24"/>
                <w:szCs w:val="24"/>
              </w:rPr>
              <w:t xml:space="preserve"> </w:t>
            </w:r>
            <w:proofErr w:type="spellStart"/>
            <w:r w:rsidRPr="00BD7365">
              <w:rPr>
                <w:rFonts w:ascii="Times New Roman" w:eastAsia="Times New Roman" w:hAnsi="Times New Roman" w:cs="Times New Roman"/>
                <w:bCs/>
                <w:color w:val="000000"/>
                <w:sz w:val="24"/>
                <w:szCs w:val="24"/>
              </w:rPr>
              <w:t>care</w:t>
            </w:r>
            <w:proofErr w:type="spellEnd"/>
            <w:r w:rsidRPr="00BD7365">
              <w:rPr>
                <w:rFonts w:ascii="Times New Roman" w:eastAsia="Times New Roman" w:hAnsi="Times New Roman" w:cs="Times New Roman"/>
                <w:bCs/>
                <w:color w:val="000000"/>
                <w:sz w:val="24"/>
                <w:szCs w:val="24"/>
              </w:rPr>
              <w:t xml:space="preserve"> </w:t>
            </w:r>
            <w:proofErr w:type="spellStart"/>
            <w:r w:rsidRPr="00BD7365">
              <w:rPr>
                <w:rFonts w:ascii="Times New Roman" w:eastAsia="Times New Roman" w:hAnsi="Times New Roman" w:cs="Times New Roman"/>
                <w:bCs/>
                <w:color w:val="000000"/>
                <w:sz w:val="24"/>
                <w:szCs w:val="24"/>
              </w:rPr>
              <w:t>system</w:t>
            </w:r>
            <w:proofErr w:type="spellEnd"/>
            <w:r w:rsidRPr="00BD7365">
              <w:rPr>
                <w:rFonts w:ascii="Times New Roman" w:eastAsia="Times New Roman" w:hAnsi="Times New Roman" w:cs="Times New Roman"/>
                <w:bCs/>
                <w:color w:val="000000"/>
                <w:sz w:val="24"/>
                <w:szCs w:val="24"/>
              </w:rPr>
              <w:t>»),</w:t>
            </w:r>
          </w:p>
          <w:p w14:paraId="6DC6723B" w14:textId="77777777" w:rsidR="00DD2AFA" w:rsidRPr="00BD7365" w:rsidRDefault="00DD2AFA" w:rsidP="00A56E58">
            <w:pPr>
              <w:spacing w:before="120" w:after="120" w:line="240" w:lineRule="auto"/>
              <w:rPr>
                <w:rFonts w:ascii="Times New Roman" w:eastAsia="Times New Roman" w:hAnsi="Times New Roman" w:cs="Times New Roman"/>
                <w:bCs/>
                <w:color w:val="000000"/>
                <w:sz w:val="24"/>
                <w:szCs w:val="24"/>
              </w:rPr>
            </w:pPr>
            <w:r w:rsidRPr="00BD7365">
              <w:rPr>
                <w:rFonts w:ascii="Times New Roman" w:eastAsia="Times New Roman" w:hAnsi="Times New Roman" w:cs="Times New Roman"/>
                <w:bCs/>
                <w:color w:val="000000"/>
                <w:sz w:val="24"/>
                <w:szCs w:val="24"/>
              </w:rPr>
              <w:lastRenderedPageBreak/>
              <w:t xml:space="preserve">акронім: HEALTH </w:t>
            </w:r>
            <w:proofErr w:type="spellStart"/>
            <w:r w:rsidRPr="00BD7365">
              <w:rPr>
                <w:rFonts w:ascii="Times New Roman" w:eastAsia="Times New Roman" w:hAnsi="Times New Roman" w:cs="Times New Roman"/>
                <w:bCs/>
                <w:color w:val="000000"/>
                <w:sz w:val="24"/>
                <w:szCs w:val="24"/>
              </w:rPr>
              <w:t>for</w:t>
            </w:r>
            <w:proofErr w:type="spellEnd"/>
            <w:r w:rsidRPr="00BD7365">
              <w:rPr>
                <w:rFonts w:ascii="Times New Roman" w:eastAsia="Times New Roman" w:hAnsi="Times New Roman" w:cs="Times New Roman"/>
                <w:bCs/>
                <w:color w:val="000000"/>
                <w:sz w:val="24"/>
                <w:szCs w:val="24"/>
              </w:rPr>
              <w:t xml:space="preserve"> </w:t>
            </w:r>
            <w:proofErr w:type="spellStart"/>
            <w:r w:rsidRPr="00BD7365">
              <w:rPr>
                <w:rFonts w:ascii="Times New Roman" w:eastAsia="Times New Roman" w:hAnsi="Times New Roman" w:cs="Times New Roman"/>
                <w:bCs/>
                <w:color w:val="000000"/>
                <w:sz w:val="24"/>
                <w:szCs w:val="24"/>
              </w:rPr>
              <w:t>CBCommunities</w:t>
            </w:r>
            <w:proofErr w:type="spellEnd"/>
            <w:r w:rsidRPr="00BD7365">
              <w:rPr>
                <w:rFonts w:ascii="Times New Roman" w:eastAsia="Times New Roman" w:hAnsi="Times New Roman" w:cs="Times New Roman"/>
                <w:bCs/>
                <w:color w:val="000000"/>
                <w:sz w:val="24"/>
                <w:szCs w:val="24"/>
              </w:rPr>
              <w:t xml:space="preserve">, </w:t>
            </w:r>
          </w:p>
          <w:p w14:paraId="6D1828A7" w14:textId="77777777" w:rsidR="00DD2AFA" w:rsidRPr="00BD7365" w:rsidRDefault="00DD2AFA" w:rsidP="00A56E58">
            <w:pPr>
              <w:spacing w:before="120" w:after="120" w:line="240" w:lineRule="auto"/>
              <w:rPr>
                <w:rFonts w:ascii="Times New Roman" w:eastAsia="Times New Roman" w:hAnsi="Times New Roman" w:cs="Times New Roman"/>
                <w:bCs/>
                <w:color w:val="000000"/>
                <w:sz w:val="24"/>
                <w:szCs w:val="24"/>
              </w:rPr>
            </w:pPr>
            <w:r w:rsidRPr="00BD7365">
              <w:rPr>
                <w:rFonts w:ascii="Times New Roman" w:eastAsia="Times New Roman" w:hAnsi="Times New Roman" w:cs="Times New Roman"/>
                <w:bCs/>
                <w:color w:val="000000"/>
                <w:sz w:val="24"/>
                <w:szCs w:val="24"/>
              </w:rPr>
              <w:t xml:space="preserve">Програми </w:t>
            </w:r>
            <w:proofErr w:type="spellStart"/>
            <w:r w:rsidRPr="00BD7365">
              <w:rPr>
                <w:rFonts w:ascii="Times New Roman" w:eastAsia="Times New Roman" w:hAnsi="Times New Roman" w:cs="Times New Roman"/>
                <w:bCs/>
                <w:color w:val="000000"/>
                <w:sz w:val="24"/>
                <w:szCs w:val="24"/>
              </w:rPr>
              <w:t>Interreg</w:t>
            </w:r>
            <w:proofErr w:type="spellEnd"/>
            <w:r w:rsidRPr="00BD7365">
              <w:rPr>
                <w:rFonts w:ascii="Times New Roman" w:eastAsia="Times New Roman" w:hAnsi="Times New Roman" w:cs="Times New Roman"/>
                <w:bCs/>
                <w:color w:val="000000"/>
                <w:sz w:val="24"/>
                <w:szCs w:val="24"/>
              </w:rPr>
              <w:t xml:space="preserve"> NEXT Румунія-Україна 2021-2027», </w:t>
            </w:r>
          </w:p>
          <w:p w14:paraId="2C0D2656" w14:textId="0ABFAB2B" w:rsidR="001E6D3B" w:rsidRPr="00BD7365" w:rsidRDefault="00DD2AFA" w:rsidP="00A56E58">
            <w:pPr>
              <w:spacing w:before="120" w:after="120" w:line="240" w:lineRule="auto"/>
              <w:rPr>
                <w:rFonts w:ascii="Times New Roman" w:eastAsia="Times New Roman" w:hAnsi="Times New Roman" w:cs="Times New Roman"/>
                <w:bCs/>
                <w:color w:val="000000"/>
                <w:sz w:val="24"/>
                <w:szCs w:val="24"/>
                <w:lang w:eastAsia="en-US"/>
              </w:rPr>
            </w:pPr>
            <w:r w:rsidRPr="00BD7365">
              <w:rPr>
                <w:rFonts w:ascii="Times New Roman" w:eastAsia="Times New Roman" w:hAnsi="Times New Roman" w:cs="Times New Roman"/>
                <w:bCs/>
                <w:color w:val="000000"/>
                <w:sz w:val="24"/>
                <w:szCs w:val="24"/>
              </w:rPr>
              <w:t xml:space="preserve">(код ДК 021:2015: 79420000-4 — Управлінські послуги / CPV </w:t>
            </w:r>
            <w:proofErr w:type="spellStart"/>
            <w:r w:rsidRPr="00BD7365">
              <w:rPr>
                <w:rFonts w:ascii="Times New Roman" w:eastAsia="Times New Roman" w:hAnsi="Times New Roman" w:cs="Times New Roman"/>
                <w:bCs/>
                <w:color w:val="000000"/>
                <w:sz w:val="24"/>
                <w:szCs w:val="24"/>
              </w:rPr>
              <w:t>code</w:t>
            </w:r>
            <w:proofErr w:type="spellEnd"/>
            <w:r w:rsidRPr="00BD7365">
              <w:rPr>
                <w:rFonts w:ascii="Times New Roman" w:eastAsia="Times New Roman" w:hAnsi="Times New Roman" w:cs="Times New Roman"/>
                <w:bCs/>
                <w:color w:val="000000"/>
                <w:sz w:val="24"/>
                <w:szCs w:val="24"/>
              </w:rPr>
              <w:t xml:space="preserve"> 79420000-4 </w:t>
            </w:r>
            <w:proofErr w:type="spellStart"/>
            <w:r w:rsidRPr="00BD7365">
              <w:rPr>
                <w:rFonts w:ascii="Times New Roman" w:eastAsia="Times New Roman" w:hAnsi="Times New Roman" w:cs="Times New Roman"/>
                <w:bCs/>
                <w:color w:val="000000"/>
                <w:sz w:val="24"/>
                <w:szCs w:val="24"/>
              </w:rPr>
              <w:t>Management-related</w:t>
            </w:r>
            <w:proofErr w:type="spellEnd"/>
            <w:r w:rsidRPr="00BD7365">
              <w:rPr>
                <w:rFonts w:ascii="Times New Roman" w:eastAsia="Times New Roman" w:hAnsi="Times New Roman" w:cs="Times New Roman"/>
                <w:bCs/>
                <w:color w:val="000000"/>
                <w:sz w:val="24"/>
                <w:szCs w:val="24"/>
              </w:rPr>
              <w:t xml:space="preserve"> </w:t>
            </w:r>
            <w:proofErr w:type="spellStart"/>
            <w:r w:rsidRPr="00BD7365">
              <w:rPr>
                <w:rFonts w:ascii="Times New Roman" w:eastAsia="Times New Roman" w:hAnsi="Times New Roman" w:cs="Times New Roman"/>
                <w:bCs/>
                <w:color w:val="000000"/>
                <w:sz w:val="24"/>
                <w:szCs w:val="24"/>
              </w:rPr>
              <w:t>services</w:t>
            </w:r>
            <w:proofErr w:type="spellEnd"/>
            <w:r w:rsidRPr="00BD7365">
              <w:rPr>
                <w:rFonts w:ascii="Times New Roman" w:eastAsia="Times New Roman" w:hAnsi="Times New Roman" w:cs="Times New Roman"/>
                <w:bCs/>
                <w:color w:val="000000"/>
                <w:sz w:val="24"/>
                <w:szCs w:val="24"/>
              </w:rPr>
              <w:t>)</w:t>
            </w:r>
          </w:p>
        </w:tc>
      </w:tr>
      <w:tr w:rsidR="001E6D3B" w:rsidRPr="00BD7365" w14:paraId="2E60710B" w14:textId="77777777" w:rsidTr="00021274">
        <w:tc>
          <w:tcPr>
            <w:tcW w:w="2552" w:type="dxa"/>
          </w:tcPr>
          <w:p w14:paraId="6B2BD28C" w14:textId="77777777" w:rsidR="001E6D3B" w:rsidRPr="00BD7365" w:rsidRDefault="001E6D3B" w:rsidP="00DD2AFA">
            <w:pPr>
              <w:keepLines/>
              <w:numPr>
                <w:ilvl w:val="1"/>
                <w:numId w:val="5"/>
              </w:numPr>
              <w:spacing w:before="120" w:after="120" w:line="240" w:lineRule="auto"/>
              <w:ind w:left="597" w:hanging="597"/>
              <w:rPr>
                <w:rFonts w:ascii="Times New Roman" w:eastAsia="Times New Roman" w:hAnsi="Times New Roman" w:cs="Times New Roman"/>
                <w:color w:val="000000" w:themeColor="text1"/>
                <w:sz w:val="24"/>
                <w:szCs w:val="24"/>
              </w:rPr>
            </w:pPr>
            <w:r w:rsidRPr="00BD7365">
              <w:rPr>
                <w:rFonts w:ascii="Times New Roman" w:eastAsia="Times New Roman" w:hAnsi="Times New Roman" w:cs="Times New Roman"/>
                <w:b/>
                <w:bCs/>
                <w:color w:val="000000" w:themeColor="text1"/>
                <w:sz w:val="24"/>
                <w:szCs w:val="24"/>
              </w:rPr>
              <w:lastRenderedPageBreak/>
              <w:t xml:space="preserve">Строк надання послуг </w:t>
            </w:r>
          </w:p>
        </w:tc>
        <w:tc>
          <w:tcPr>
            <w:tcW w:w="7513" w:type="dxa"/>
          </w:tcPr>
          <w:p w14:paraId="0B394032" w14:textId="630A433B" w:rsidR="001E6D3B" w:rsidRPr="00BD7365" w:rsidRDefault="004A7DE8" w:rsidP="00DD2AFA">
            <w:pPr>
              <w:keepLines/>
              <w:spacing w:before="120" w:after="120" w:line="240" w:lineRule="auto"/>
              <w:jc w:val="both"/>
              <w:rPr>
                <w:rFonts w:ascii="Times New Roman" w:eastAsia="Times New Roman" w:hAnsi="Times New Roman" w:cs="Times New Roman"/>
                <w:b/>
                <w:bCs/>
                <w:i/>
                <w:iCs/>
                <w:color w:val="000000" w:themeColor="text1"/>
                <w:sz w:val="24"/>
                <w:szCs w:val="24"/>
              </w:rPr>
            </w:pPr>
            <w:r w:rsidRPr="00BD7365">
              <w:rPr>
                <w:rFonts w:ascii="Times New Roman" w:eastAsia="Times New Roman" w:hAnsi="Times New Roman" w:cs="Times New Roman"/>
                <w:b/>
                <w:bCs/>
                <w:i/>
                <w:iCs/>
                <w:color w:val="000000" w:themeColor="text1"/>
                <w:sz w:val="24"/>
                <w:szCs w:val="24"/>
              </w:rPr>
              <w:t>З</w:t>
            </w:r>
            <w:r w:rsidR="001E6D3B" w:rsidRPr="00BD7365">
              <w:rPr>
                <w:rFonts w:ascii="Times New Roman" w:eastAsia="Times New Roman" w:hAnsi="Times New Roman" w:cs="Times New Roman"/>
                <w:b/>
                <w:bCs/>
                <w:i/>
                <w:iCs/>
                <w:color w:val="000000" w:themeColor="text1"/>
                <w:sz w:val="24"/>
                <w:szCs w:val="24"/>
              </w:rPr>
              <w:t xml:space="preserve"> моменту підписання договору до </w:t>
            </w:r>
            <w:r w:rsidR="00A56E58" w:rsidRPr="00BD7365">
              <w:rPr>
                <w:rFonts w:ascii="Times New Roman" w:eastAsia="Times New Roman" w:hAnsi="Times New Roman" w:cs="Times New Roman"/>
                <w:b/>
                <w:bCs/>
                <w:i/>
                <w:iCs/>
                <w:color w:val="000000" w:themeColor="text1"/>
                <w:sz w:val="24"/>
                <w:szCs w:val="24"/>
                <w:lang w:val="ru-RU"/>
              </w:rPr>
              <w:t>06</w:t>
            </w:r>
            <w:r w:rsidR="00246541" w:rsidRPr="00BD7365">
              <w:rPr>
                <w:rFonts w:ascii="Times New Roman" w:eastAsia="Times New Roman" w:hAnsi="Times New Roman" w:cs="Times New Roman"/>
                <w:b/>
                <w:bCs/>
                <w:i/>
                <w:iCs/>
                <w:color w:val="000000" w:themeColor="text1"/>
                <w:sz w:val="24"/>
                <w:szCs w:val="24"/>
              </w:rPr>
              <w:t xml:space="preserve"> червня 202</w:t>
            </w:r>
            <w:r w:rsidR="00C507F4" w:rsidRPr="00BD7365">
              <w:rPr>
                <w:rFonts w:ascii="Times New Roman" w:eastAsia="Times New Roman" w:hAnsi="Times New Roman" w:cs="Times New Roman"/>
                <w:b/>
                <w:bCs/>
                <w:i/>
                <w:iCs/>
                <w:color w:val="000000" w:themeColor="text1"/>
                <w:sz w:val="24"/>
                <w:szCs w:val="24"/>
              </w:rPr>
              <w:t>7</w:t>
            </w:r>
            <w:r w:rsidR="00246541" w:rsidRPr="00BD7365">
              <w:rPr>
                <w:rFonts w:ascii="Times New Roman" w:eastAsia="Times New Roman" w:hAnsi="Times New Roman" w:cs="Times New Roman"/>
                <w:b/>
                <w:bCs/>
                <w:i/>
                <w:iCs/>
                <w:color w:val="000000" w:themeColor="text1"/>
                <w:sz w:val="24"/>
                <w:szCs w:val="24"/>
              </w:rPr>
              <w:t xml:space="preserve"> року включно</w:t>
            </w:r>
            <w:r w:rsidRPr="00BD7365">
              <w:rPr>
                <w:rFonts w:ascii="Times New Roman" w:eastAsia="Times New Roman" w:hAnsi="Times New Roman" w:cs="Times New Roman"/>
                <w:b/>
                <w:bCs/>
                <w:i/>
                <w:iCs/>
                <w:color w:val="000000" w:themeColor="text1"/>
                <w:sz w:val="24"/>
                <w:szCs w:val="24"/>
              </w:rPr>
              <w:t>.</w:t>
            </w:r>
          </w:p>
        </w:tc>
      </w:tr>
      <w:tr w:rsidR="001E6D3B" w:rsidRPr="00BD7365" w14:paraId="7E9C8B83" w14:textId="77777777" w:rsidTr="00FF5F23">
        <w:trPr>
          <w:trHeight w:val="44"/>
        </w:trPr>
        <w:tc>
          <w:tcPr>
            <w:tcW w:w="10065" w:type="dxa"/>
            <w:gridSpan w:val="2"/>
            <w:shd w:val="clear" w:color="auto" w:fill="F2F2F2" w:themeFill="background1" w:themeFillShade="F2"/>
            <w:vAlign w:val="center"/>
          </w:tcPr>
          <w:p w14:paraId="44DD7349" w14:textId="4215449D" w:rsidR="001E6D3B" w:rsidRPr="00BD7365" w:rsidRDefault="00021274" w:rsidP="00021274">
            <w:pPr>
              <w:keepNext/>
              <w:keepLines/>
              <w:numPr>
                <w:ilvl w:val="0"/>
                <w:numId w:val="5"/>
              </w:numPr>
              <w:spacing w:before="120" w:after="120" w:line="240" w:lineRule="auto"/>
              <w:ind w:left="0" w:firstLine="0"/>
              <w:rPr>
                <w:rFonts w:ascii="Times New Roman" w:eastAsia="Times New Roman" w:hAnsi="Times New Roman" w:cs="Times New Roman"/>
                <w:color w:val="000000" w:themeColor="text1"/>
                <w:sz w:val="24"/>
                <w:szCs w:val="24"/>
              </w:rPr>
            </w:pPr>
            <w:r w:rsidRPr="00BD7365">
              <w:rPr>
                <w:rFonts w:ascii="Times New Roman" w:eastAsia="Times New Roman" w:hAnsi="Times New Roman" w:cs="Times New Roman"/>
                <w:b/>
                <w:bCs/>
                <w:color w:val="000000" w:themeColor="text1"/>
                <w:sz w:val="24"/>
                <w:szCs w:val="24"/>
              </w:rPr>
              <w:t>ТЕХНІЧНА СПЕЦИФІКАЦІЯ ПРЕДМЕТА ЗАКУПІВЛІ</w:t>
            </w:r>
          </w:p>
        </w:tc>
      </w:tr>
      <w:tr w:rsidR="001E6D3B" w:rsidRPr="00BD7365" w14:paraId="3F8E74CE" w14:textId="77777777" w:rsidTr="00021274">
        <w:trPr>
          <w:trHeight w:val="414"/>
        </w:trPr>
        <w:tc>
          <w:tcPr>
            <w:tcW w:w="2552" w:type="dxa"/>
          </w:tcPr>
          <w:p w14:paraId="56A1122E" w14:textId="77777777" w:rsidR="001E6D3B" w:rsidRPr="00BD7365" w:rsidRDefault="001E6D3B" w:rsidP="00DD2AFA">
            <w:pPr>
              <w:numPr>
                <w:ilvl w:val="1"/>
                <w:numId w:val="5"/>
              </w:numPr>
              <w:spacing w:before="120" w:after="120" w:line="240" w:lineRule="auto"/>
              <w:ind w:left="30" w:hanging="30"/>
              <w:rPr>
                <w:rFonts w:ascii="Times New Roman" w:eastAsia="Times New Roman" w:hAnsi="Times New Roman" w:cs="Times New Roman"/>
                <w:b/>
                <w:bCs/>
                <w:color w:val="000000" w:themeColor="text1"/>
                <w:sz w:val="24"/>
                <w:szCs w:val="24"/>
              </w:rPr>
            </w:pPr>
            <w:r w:rsidRPr="00BD7365">
              <w:rPr>
                <w:rFonts w:ascii="Times New Roman" w:eastAsia="Times New Roman" w:hAnsi="Times New Roman" w:cs="Times New Roman"/>
                <w:b/>
                <w:bCs/>
                <w:color w:val="000000" w:themeColor="text1"/>
                <w:sz w:val="24"/>
                <w:szCs w:val="24"/>
              </w:rPr>
              <w:t xml:space="preserve">Найменування, технічні та  кількісні характеристики послуг (основні завдання) </w:t>
            </w:r>
          </w:p>
        </w:tc>
        <w:tc>
          <w:tcPr>
            <w:tcW w:w="7513" w:type="dxa"/>
          </w:tcPr>
          <w:p w14:paraId="7C4356A2" w14:textId="3BC30F3E" w:rsidR="001E6D3B" w:rsidRPr="00BD7365" w:rsidRDefault="001E6D3B" w:rsidP="00A56E58">
            <w:pPr>
              <w:pStyle w:val="a4"/>
              <w:numPr>
                <w:ilvl w:val="2"/>
                <w:numId w:val="5"/>
              </w:numPr>
              <w:spacing w:before="120" w:after="120" w:line="240" w:lineRule="auto"/>
              <w:jc w:val="both"/>
              <w:rPr>
                <w:rFonts w:ascii="Times New Roman" w:eastAsia="Times New Roman" w:hAnsi="Times New Roman" w:cs="Times New Roman"/>
                <w:b/>
                <w:bCs/>
                <w:sz w:val="24"/>
                <w:szCs w:val="24"/>
              </w:rPr>
            </w:pPr>
            <w:bookmarkStart w:id="10" w:name="_Hlk124770593"/>
            <w:r w:rsidRPr="00BD7365">
              <w:rPr>
                <w:rFonts w:ascii="Times New Roman" w:eastAsia="Times New Roman" w:hAnsi="Times New Roman" w:cs="Times New Roman"/>
                <w:b/>
                <w:bCs/>
                <w:sz w:val="24"/>
                <w:szCs w:val="24"/>
              </w:rPr>
              <w:t xml:space="preserve">Замовник самостійно визначає необхідні технічні характеристики предмета закупівлі з огляду на специфіку предмета закупівлі, керуючись принципами здійснення </w:t>
            </w:r>
            <w:proofErr w:type="spellStart"/>
            <w:r w:rsidRPr="00BD7365">
              <w:rPr>
                <w:rFonts w:ascii="Times New Roman" w:eastAsia="Times New Roman" w:hAnsi="Times New Roman" w:cs="Times New Roman"/>
                <w:b/>
                <w:bCs/>
                <w:sz w:val="24"/>
                <w:szCs w:val="24"/>
              </w:rPr>
              <w:t>закупівель</w:t>
            </w:r>
            <w:proofErr w:type="spellEnd"/>
            <w:r w:rsidRPr="00BD7365">
              <w:rPr>
                <w:rFonts w:ascii="Times New Roman" w:eastAsia="Times New Roman" w:hAnsi="Times New Roman" w:cs="Times New Roman"/>
                <w:b/>
                <w:bCs/>
                <w:sz w:val="24"/>
                <w:szCs w:val="24"/>
              </w:rPr>
              <w:t xml:space="preserve"> та з дотриманням законодавства.</w:t>
            </w:r>
          </w:p>
          <w:p w14:paraId="3E5F8295" w14:textId="77777777" w:rsidR="001E6D3B" w:rsidRPr="00BD7365" w:rsidRDefault="001E6D3B" w:rsidP="00A56E58">
            <w:pPr>
              <w:spacing w:before="120" w:after="120" w:line="240" w:lineRule="auto"/>
              <w:jc w:val="both"/>
              <w:rPr>
                <w:rFonts w:ascii="Times New Roman" w:eastAsia="Times New Roman" w:hAnsi="Times New Roman" w:cs="Times New Roman"/>
                <w:i/>
                <w:sz w:val="24"/>
                <w:szCs w:val="24"/>
              </w:rPr>
            </w:pPr>
            <w:r w:rsidRPr="00BD7365">
              <w:rPr>
                <w:rFonts w:ascii="Times New Roman" w:eastAsia="Times New Roman" w:hAnsi="Times New Roman" w:cs="Times New Roman"/>
                <w:i/>
                <w:sz w:val="24"/>
                <w:szCs w:val="24"/>
              </w:rPr>
              <w:t>В місцях, де технічна специфікація містить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вважати вираз  "або еквівалент".</w:t>
            </w:r>
          </w:p>
          <w:p w14:paraId="7121602C" w14:textId="77777777" w:rsidR="001E6D3B" w:rsidRPr="00BD7365" w:rsidRDefault="001E6D3B" w:rsidP="00A56E58">
            <w:pPr>
              <w:spacing w:before="120" w:after="120" w:line="240" w:lineRule="auto"/>
              <w:jc w:val="both"/>
              <w:rPr>
                <w:rFonts w:ascii="Times New Roman" w:eastAsia="Times New Roman" w:hAnsi="Times New Roman" w:cs="Times New Roman"/>
                <w:i/>
                <w:sz w:val="24"/>
                <w:szCs w:val="24"/>
                <w:lang w:val="ru-RU"/>
              </w:rPr>
            </w:pPr>
            <w:r w:rsidRPr="00BD7365">
              <w:rPr>
                <w:rFonts w:ascii="Times New Roman" w:eastAsia="Times New Roman" w:hAnsi="Times New Roman" w:cs="Times New Roman"/>
                <w:i/>
                <w:sz w:val="24"/>
                <w:szCs w:val="24"/>
              </w:rPr>
              <w:t>В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1DAFC838" w14:textId="0AB17333" w:rsidR="00000EDE" w:rsidRPr="00BD7365" w:rsidRDefault="00550ECD" w:rsidP="00A56E58">
            <w:pPr>
              <w:pStyle w:val="a4"/>
              <w:numPr>
                <w:ilvl w:val="2"/>
                <w:numId w:val="5"/>
              </w:numPr>
              <w:spacing w:before="120" w:after="120" w:line="240" w:lineRule="auto"/>
              <w:jc w:val="both"/>
              <w:rPr>
                <w:rFonts w:ascii="Times New Roman" w:eastAsia="Times New Roman" w:hAnsi="Times New Roman" w:cs="Times New Roman"/>
                <w:b/>
                <w:bCs/>
                <w:iCs/>
                <w:sz w:val="24"/>
                <w:szCs w:val="24"/>
              </w:rPr>
            </w:pPr>
            <w:r w:rsidRPr="00BD7365">
              <w:rPr>
                <w:rFonts w:ascii="Times New Roman" w:eastAsia="Times New Roman" w:hAnsi="Times New Roman" w:cs="Times New Roman"/>
                <w:b/>
                <w:bCs/>
                <w:iCs/>
                <w:sz w:val="24"/>
                <w:szCs w:val="24"/>
              </w:rPr>
              <w:t xml:space="preserve">ЦІЛЛЮ ПРОЕКТУ (ПРОГРАМИ) </w:t>
            </w:r>
            <w:r w:rsidR="00A56E58" w:rsidRPr="00BD7365">
              <w:rPr>
                <w:rFonts w:ascii="Times New Roman" w:eastAsia="Times New Roman" w:hAnsi="Times New Roman" w:cs="Times New Roman"/>
                <w:b/>
                <w:bCs/>
                <w:iCs/>
                <w:sz w:val="24"/>
                <w:szCs w:val="24"/>
              </w:rPr>
              <w:t>є забезпечення рівного доступу до медичної допомоги та посилення спроможності систем охорони</w:t>
            </w:r>
            <w:r w:rsidR="00A56E58" w:rsidRPr="00BD7365">
              <w:rPr>
                <w:rFonts w:ascii="Times New Roman" w:eastAsia="Times New Roman" w:hAnsi="Times New Roman" w:cs="Times New Roman"/>
                <w:b/>
                <w:bCs/>
                <w:iCs/>
                <w:sz w:val="24"/>
                <w:szCs w:val="24"/>
                <w:lang w:val="ru-RU"/>
              </w:rPr>
              <w:t xml:space="preserve"> </w:t>
            </w:r>
            <w:r w:rsidR="00A56E58" w:rsidRPr="00BD7365">
              <w:rPr>
                <w:rFonts w:ascii="Times New Roman" w:eastAsia="Times New Roman" w:hAnsi="Times New Roman" w:cs="Times New Roman"/>
                <w:b/>
                <w:bCs/>
                <w:iCs/>
                <w:sz w:val="24"/>
                <w:szCs w:val="24"/>
              </w:rPr>
              <w:t>здоров’я, зокрема первинної ланки, а також сприяння переходу від інституційної до сімейної та</w:t>
            </w:r>
            <w:r w:rsidR="00A56E58" w:rsidRPr="00BD7365">
              <w:rPr>
                <w:rFonts w:ascii="Times New Roman" w:eastAsia="Times New Roman" w:hAnsi="Times New Roman" w:cs="Times New Roman"/>
                <w:b/>
                <w:bCs/>
                <w:iCs/>
                <w:sz w:val="24"/>
                <w:szCs w:val="24"/>
                <w:lang w:val="ru-RU"/>
              </w:rPr>
              <w:t xml:space="preserve"> </w:t>
            </w:r>
            <w:r w:rsidR="00A56E58" w:rsidRPr="00BD7365">
              <w:rPr>
                <w:rFonts w:ascii="Times New Roman" w:eastAsia="Times New Roman" w:hAnsi="Times New Roman" w:cs="Times New Roman"/>
                <w:b/>
                <w:bCs/>
                <w:iCs/>
                <w:sz w:val="24"/>
                <w:szCs w:val="24"/>
              </w:rPr>
              <w:t>громадської форми догляду</w:t>
            </w:r>
            <w:r w:rsidR="00000EDE" w:rsidRPr="00BD7365">
              <w:rPr>
                <w:rFonts w:ascii="Times New Roman" w:eastAsia="Times New Roman" w:hAnsi="Times New Roman" w:cs="Times New Roman"/>
                <w:b/>
                <w:bCs/>
                <w:iCs/>
                <w:sz w:val="24"/>
                <w:szCs w:val="24"/>
              </w:rPr>
              <w:t>.</w:t>
            </w:r>
          </w:p>
          <w:p w14:paraId="5BF6CDFC" w14:textId="3E1578AE" w:rsidR="00A56E58" w:rsidRPr="00BD7365" w:rsidRDefault="00A56E58" w:rsidP="00A56E58">
            <w:pPr>
              <w:spacing w:before="120" w:after="120" w:line="240" w:lineRule="auto"/>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 xml:space="preserve">Проект ROUA00068 «Транскордонне партнерство громад для якісної медицини поруч» </w:t>
            </w:r>
            <w:r w:rsidR="00FF5F23" w:rsidRPr="00BD7365">
              <w:rPr>
                <w:rFonts w:ascii="Times New Roman" w:eastAsia="Times New Roman" w:hAnsi="Times New Roman" w:cs="Times New Roman"/>
                <w:iCs/>
                <w:sz w:val="24"/>
                <w:szCs w:val="24"/>
              </w:rPr>
              <w:t xml:space="preserve">частково </w:t>
            </w:r>
            <w:r w:rsidRPr="00BD7365">
              <w:rPr>
                <w:rFonts w:ascii="Times New Roman" w:eastAsia="Times New Roman" w:hAnsi="Times New Roman" w:cs="Times New Roman"/>
                <w:iCs/>
                <w:sz w:val="24"/>
                <w:szCs w:val="24"/>
              </w:rPr>
              <w:t xml:space="preserve">фінансується Програмою </w:t>
            </w:r>
            <w:proofErr w:type="spellStart"/>
            <w:r w:rsidRPr="00BD7365">
              <w:rPr>
                <w:rFonts w:ascii="Times New Roman" w:eastAsia="Times New Roman" w:hAnsi="Times New Roman" w:cs="Times New Roman"/>
                <w:iCs/>
                <w:sz w:val="24"/>
                <w:szCs w:val="24"/>
              </w:rPr>
              <w:t>Interreg</w:t>
            </w:r>
            <w:proofErr w:type="spellEnd"/>
            <w:r w:rsidRPr="00BD7365">
              <w:rPr>
                <w:rFonts w:ascii="Times New Roman" w:eastAsia="Times New Roman" w:hAnsi="Times New Roman" w:cs="Times New Roman"/>
                <w:iCs/>
                <w:sz w:val="24"/>
                <w:szCs w:val="24"/>
              </w:rPr>
              <w:t xml:space="preserve"> VI-A NEXT Румунія–Україна 2021–2027. </w:t>
            </w:r>
          </w:p>
          <w:p w14:paraId="6C109EF9" w14:textId="7E4E9EBD" w:rsidR="00AD2ACD" w:rsidRPr="00BD7365" w:rsidRDefault="00AD2ACD" w:rsidP="00AD2ACD">
            <w:pPr>
              <w:spacing w:before="120" w:after="120" w:line="240" w:lineRule="auto"/>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 xml:space="preserve">Проєкт спрямований на посилення транскордонного співробітництва у сфері охорони здоров’я між трьома прикордонними громадами Румунії та України. Він створює умови для спільних дій і передбачає інвестиції в інфраструктуру, що мають забезпечити позитивний вплив на життя місцевих </w:t>
            </w:r>
            <w:r w:rsidR="00FF5F23" w:rsidRPr="00BD7365">
              <w:rPr>
                <w:rFonts w:ascii="Times New Roman" w:eastAsia="Times New Roman" w:hAnsi="Times New Roman" w:cs="Times New Roman"/>
                <w:iCs/>
                <w:sz w:val="24"/>
                <w:szCs w:val="24"/>
              </w:rPr>
              <w:t>мешканців</w:t>
            </w:r>
            <w:r w:rsidRPr="00BD7365">
              <w:rPr>
                <w:rFonts w:ascii="Times New Roman" w:eastAsia="Times New Roman" w:hAnsi="Times New Roman" w:cs="Times New Roman"/>
                <w:iCs/>
                <w:sz w:val="24"/>
                <w:szCs w:val="24"/>
              </w:rPr>
              <w:t>.</w:t>
            </w:r>
          </w:p>
          <w:p w14:paraId="18156A60" w14:textId="137DA53A" w:rsidR="00AD2ACD" w:rsidRPr="00BD7365" w:rsidRDefault="00AD2ACD" w:rsidP="00AD2ACD">
            <w:pPr>
              <w:spacing w:before="120" w:after="120" w:line="240" w:lineRule="auto"/>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Проєкт підтримує адаптовану систему громадського здоров’я, яка забезпечує моніторинг і постійне усунення ризиків для здоров’я в прикордонних громадах.</w:t>
            </w:r>
            <w:r w:rsidR="00504CDF" w:rsidRPr="00BD7365">
              <w:rPr>
                <w:rFonts w:ascii="Times New Roman" w:eastAsia="Times New Roman" w:hAnsi="Times New Roman" w:cs="Times New Roman"/>
                <w:iCs/>
                <w:sz w:val="24"/>
                <w:szCs w:val="24"/>
              </w:rPr>
              <w:t xml:space="preserve"> Особлива увага приділяється запровадженню </w:t>
            </w:r>
            <w:r w:rsidR="00504CDF" w:rsidRPr="00BD7365">
              <w:rPr>
                <w:rFonts w:ascii="Times New Roman" w:eastAsia="Times New Roman" w:hAnsi="Times New Roman" w:cs="Times New Roman"/>
                <w:iCs/>
                <w:sz w:val="24"/>
                <w:szCs w:val="24"/>
              </w:rPr>
              <w:lastRenderedPageBreak/>
              <w:t>ефективної системи профілактики захворювань, яка включає активні заходи з інформування, організацію регулярних оглядів і медичного скринінгу, у тому числі для маломобільних пацієнтів, покращення доступу до достовірної інформації та якісн</w:t>
            </w:r>
            <w:r w:rsidR="00FF5F23" w:rsidRPr="00BD7365">
              <w:rPr>
                <w:rFonts w:ascii="Times New Roman" w:eastAsia="Times New Roman" w:hAnsi="Times New Roman" w:cs="Times New Roman"/>
                <w:iCs/>
                <w:sz w:val="24"/>
                <w:szCs w:val="24"/>
              </w:rPr>
              <w:t>их</w:t>
            </w:r>
            <w:r w:rsidR="00504CDF" w:rsidRPr="00BD7365">
              <w:rPr>
                <w:rFonts w:ascii="Times New Roman" w:eastAsia="Times New Roman" w:hAnsi="Times New Roman" w:cs="Times New Roman"/>
                <w:iCs/>
                <w:sz w:val="24"/>
                <w:szCs w:val="24"/>
              </w:rPr>
              <w:t xml:space="preserve"> </w:t>
            </w:r>
            <w:r w:rsidR="00FF5F23" w:rsidRPr="00BD7365">
              <w:rPr>
                <w:rFonts w:ascii="Times New Roman" w:eastAsia="Times New Roman" w:hAnsi="Times New Roman" w:cs="Times New Roman"/>
                <w:iCs/>
                <w:sz w:val="24"/>
                <w:szCs w:val="24"/>
              </w:rPr>
              <w:t>медичних послуг</w:t>
            </w:r>
            <w:r w:rsidR="00504CDF" w:rsidRPr="00BD7365">
              <w:rPr>
                <w:rFonts w:ascii="Times New Roman" w:eastAsia="Times New Roman" w:hAnsi="Times New Roman" w:cs="Times New Roman"/>
                <w:iCs/>
                <w:sz w:val="24"/>
                <w:szCs w:val="24"/>
              </w:rPr>
              <w:t xml:space="preserve"> упродовж усього життя.</w:t>
            </w:r>
          </w:p>
          <w:p w14:paraId="3FA169C8" w14:textId="448E9218" w:rsidR="00000EDE" w:rsidRPr="00BD7365" w:rsidRDefault="00000EDE" w:rsidP="00A56E58">
            <w:pPr>
              <w:spacing w:before="120" w:after="120" w:line="240" w:lineRule="auto"/>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Партнерами проекту є:</w:t>
            </w:r>
          </w:p>
          <w:p w14:paraId="4A09AC9B" w14:textId="7CF8118F" w:rsidR="00000EDE" w:rsidRPr="00BD7365" w:rsidRDefault="00000EDE" w:rsidP="00B22D51">
            <w:pPr>
              <w:spacing w:before="120" w:after="120" w:line="240" w:lineRule="auto"/>
              <w:ind w:firstLine="700"/>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 xml:space="preserve">1. Комуна </w:t>
            </w:r>
            <w:proofErr w:type="spellStart"/>
            <w:r w:rsidR="00504CDF" w:rsidRPr="00BD7365">
              <w:rPr>
                <w:rFonts w:ascii="Times New Roman" w:eastAsia="Times New Roman" w:hAnsi="Times New Roman" w:cs="Times New Roman"/>
                <w:iCs/>
                <w:sz w:val="24"/>
                <w:szCs w:val="24"/>
              </w:rPr>
              <w:t>Мофтін</w:t>
            </w:r>
            <w:proofErr w:type="spellEnd"/>
            <w:r w:rsidRPr="00BD7365">
              <w:rPr>
                <w:rFonts w:ascii="Times New Roman" w:eastAsia="Times New Roman" w:hAnsi="Times New Roman" w:cs="Times New Roman"/>
                <w:iCs/>
                <w:sz w:val="24"/>
                <w:szCs w:val="24"/>
              </w:rPr>
              <w:t xml:space="preserve"> (</w:t>
            </w:r>
            <w:proofErr w:type="spellStart"/>
            <w:r w:rsidR="00B22D51" w:rsidRPr="00BD7365">
              <w:rPr>
                <w:rFonts w:ascii="Times New Roman" w:eastAsia="Times New Roman" w:hAnsi="Times New Roman" w:cs="Times New Roman"/>
                <w:iCs/>
                <w:sz w:val="24"/>
                <w:szCs w:val="24"/>
              </w:rPr>
              <w:t>Comuna</w:t>
            </w:r>
            <w:proofErr w:type="spellEnd"/>
            <w:r w:rsidR="00B22D51" w:rsidRPr="00BD7365">
              <w:rPr>
                <w:rFonts w:ascii="Times New Roman" w:eastAsia="Times New Roman" w:hAnsi="Times New Roman" w:cs="Times New Roman"/>
                <w:iCs/>
                <w:sz w:val="24"/>
                <w:szCs w:val="24"/>
              </w:rPr>
              <w:t xml:space="preserve"> </w:t>
            </w:r>
            <w:proofErr w:type="spellStart"/>
            <w:r w:rsidR="00B22D51" w:rsidRPr="00BD7365">
              <w:rPr>
                <w:rFonts w:ascii="Times New Roman" w:eastAsia="Times New Roman" w:hAnsi="Times New Roman" w:cs="Times New Roman"/>
                <w:iCs/>
                <w:sz w:val="24"/>
                <w:szCs w:val="24"/>
              </w:rPr>
              <w:t>Moftin</w:t>
            </w:r>
            <w:proofErr w:type="spellEnd"/>
            <w:r w:rsidR="00B22D51" w:rsidRPr="00BD7365">
              <w:rPr>
                <w:rFonts w:ascii="Times New Roman" w:eastAsia="Times New Roman" w:hAnsi="Times New Roman" w:cs="Times New Roman"/>
                <w:iCs/>
                <w:sz w:val="24"/>
                <w:szCs w:val="24"/>
              </w:rPr>
              <w:t xml:space="preserve">, </w:t>
            </w:r>
            <w:r w:rsidRPr="00BD7365">
              <w:rPr>
                <w:rFonts w:ascii="Times New Roman" w:eastAsia="Times New Roman" w:hAnsi="Times New Roman" w:cs="Times New Roman"/>
                <w:iCs/>
                <w:sz w:val="24"/>
                <w:szCs w:val="24"/>
              </w:rPr>
              <w:t>ведучий партнер, Румунія);</w:t>
            </w:r>
          </w:p>
          <w:p w14:paraId="6A4FA3C5" w14:textId="08626384" w:rsidR="00000EDE" w:rsidRPr="00BD7365" w:rsidRDefault="00000EDE" w:rsidP="00B22D51">
            <w:pPr>
              <w:spacing w:before="120" w:after="120" w:line="240" w:lineRule="auto"/>
              <w:ind w:left="1075" w:hanging="375"/>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 xml:space="preserve">2. </w:t>
            </w:r>
            <w:r w:rsidR="00504CDF" w:rsidRPr="00BD7365">
              <w:rPr>
                <w:rFonts w:ascii="Times New Roman" w:eastAsia="Times New Roman" w:hAnsi="Times New Roman" w:cs="Times New Roman"/>
                <w:iCs/>
                <w:sz w:val="24"/>
                <w:szCs w:val="24"/>
              </w:rPr>
              <w:t xml:space="preserve">Комуна </w:t>
            </w:r>
            <w:proofErr w:type="spellStart"/>
            <w:r w:rsidR="00504CDF" w:rsidRPr="00BD7365">
              <w:rPr>
                <w:rFonts w:ascii="Times New Roman" w:eastAsia="Times New Roman" w:hAnsi="Times New Roman" w:cs="Times New Roman"/>
                <w:iCs/>
                <w:sz w:val="24"/>
                <w:szCs w:val="24"/>
              </w:rPr>
              <w:t>Кимпулунг</w:t>
            </w:r>
            <w:proofErr w:type="spellEnd"/>
            <w:r w:rsidR="00504CDF" w:rsidRPr="00BD7365">
              <w:rPr>
                <w:rFonts w:ascii="Times New Roman" w:eastAsia="Times New Roman" w:hAnsi="Times New Roman" w:cs="Times New Roman"/>
                <w:iCs/>
                <w:sz w:val="24"/>
                <w:szCs w:val="24"/>
              </w:rPr>
              <w:t>-Ла-</w:t>
            </w:r>
            <w:proofErr w:type="spellStart"/>
            <w:r w:rsidR="00504CDF" w:rsidRPr="00BD7365">
              <w:rPr>
                <w:rFonts w:ascii="Times New Roman" w:eastAsia="Times New Roman" w:hAnsi="Times New Roman" w:cs="Times New Roman"/>
                <w:iCs/>
                <w:sz w:val="24"/>
                <w:szCs w:val="24"/>
              </w:rPr>
              <w:t>Тіса</w:t>
            </w:r>
            <w:proofErr w:type="spellEnd"/>
            <w:r w:rsidR="00B22D51" w:rsidRPr="00BD7365">
              <w:rPr>
                <w:rFonts w:ascii="Times New Roman" w:eastAsia="Times New Roman" w:hAnsi="Times New Roman" w:cs="Times New Roman"/>
                <w:iCs/>
                <w:sz w:val="24"/>
                <w:szCs w:val="24"/>
              </w:rPr>
              <w:t xml:space="preserve"> /</w:t>
            </w:r>
            <w:proofErr w:type="spellStart"/>
            <w:r w:rsidR="00B22D51" w:rsidRPr="00BD7365">
              <w:rPr>
                <w:rFonts w:ascii="Times New Roman" w:eastAsia="Times New Roman" w:hAnsi="Times New Roman" w:cs="Times New Roman"/>
                <w:iCs/>
                <w:sz w:val="24"/>
                <w:szCs w:val="24"/>
              </w:rPr>
              <w:t>Campulung</w:t>
            </w:r>
            <w:proofErr w:type="spellEnd"/>
            <w:r w:rsidR="00B22D51" w:rsidRPr="00BD7365">
              <w:rPr>
                <w:rFonts w:ascii="Times New Roman" w:eastAsia="Times New Roman" w:hAnsi="Times New Roman" w:cs="Times New Roman"/>
                <w:iCs/>
                <w:sz w:val="24"/>
                <w:szCs w:val="24"/>
              </w:rPr>
              <w:t xml:space="preserve"> </w:t>
            </w:r>
            <w:proofErr w:type="spellStart"/>
            <w:r w:rsidR="00B22D51" w:rsidRPr="00BD7365">
              <w:rPr>
                <w:rFonts w:ascii="Times New Roman" w:eastAsia="Times New Roman" w:hAnsi="Times New Roman" w:cs="Times New Roman"/>
                <w:iCs/>
                <w:sz w:val="24"/>
                <w:szCs w:val="24"/>
              </w:rPr>
              <w:t>la</w:t>
            </w:r>
            <w:proofErr w:type="spellEnd"/>
            <w:r w:rsidR="00B22D51" w:rsidRPr="00BD7365">
              <w:rPr>
                <w:rFonts w:ascii="Times New Roman" w:eastAsia="Times New Roman" w:hAnsi="Times New Roman" w:cs="Times New Roman"/>
                <w:iCs/>
                <w:sz w:val="24"/>
                <w:szCs w:val="24"/>
              </w:rPr>
              <w:t xml:space="preserve"> </w:t>
            </w:r>
            <w:proofErr w:type="spellStart"/>
            <w:r w:rsidR="00B22D51" w:rsidRPr="00BD7365">
              <w:rPr>
                <w:rFonts w:ascii="Times New Roman" w:eastAsia="Times New Roman" w:hAnsi="Times New Roman" w:cs="Times New Roman"/>
                <w:iCs/>
                <w:sz w:val="24"/>
                <w:szCs w:val="24"/>
              </w:rPr>
              <w:t>Tisa</w:t>
            </w:r>
            <w:proofErr w:type="spellEnd"/>
            <w:r w:rsidR="00B22D51" w:rsidRPr="00BD7365">
              <w:rPr>
                <w:rFonts w:ascii="Times New Roman" w:eastAsia="Times New Roman" w:hAnsi="Times New Roman" w:cs="Times New Roman"/>
                <w:iCs/>
                <w:sz w:val="24"/>
                <w:szCs w:val="24"/>
              </w:rPr>
              <w:t xml:space="preserve"> </w:t>
            </w:r>
            <w:proofErr w:type="spellStart"/>
            <w:r w:rsidR="00B22D51" w:rsidRPr="00BD7365">
              <w:rPr>
                <w:rFonts w:ascii="Times New Roman" w:eastAsia="Times New Roman" w:hAnsi="Times New Roman" w:cs="Times New Roman"/>
                <w:iCs/>
                <w:sz w:val="24"/>
                <w:szCs w:val="24"/>
              </w:rPr>
              <w:t>Commune</w:t>
            </w:r>
            <w:proofErr w:type="spellEnd"/>
            <w:r w:rsidR="00B22D51" w:rsidRPr="00BD7365">
              <w:rPr>
                <w:rFonts w:ascii="Times New Roman" w:eastAsia="Times New Roman" w:hAnsi="Times New Roman" w:cs="Times New Roman"/>
                <w:iCs/>
                <w:sz w:val="24"/>
                <w:szCs w:val="24"/>
              </w:rPr>
              <w:t xml:space="preserve"> </w:t>
            </w:r>
            <w:r w:rsidRPr="00BD7365">
              <w:rPr>
                <w:rFonts w:ascii="Times New Roman" w:eastAsia="Times New Roman" w:hAnsi="Times New Roman" w:cs="Times New Roman"/>
                <w:iCs/>
                <w:sz w:val="24"/>
                <w:szCs w:val="24"/>
              </w:rPr>
              <w:t xml:space="preserve">(партнер, </w:t>
            </w:r>
            <w:r w:rsidR="00504CDF" w:rsidRPr="00BD7365">
              <w:rPr>
                <w:rFonts w:ascii="Times New Roman" w:eastAsia="Times New Roman" w:hAnsi="Times New Roman" w:cs="Times New Roman"/>
                <w:iCs/>
                <w:sz w:val="24"/>
                <w:szCs w:val="24"/>
              </w:rPr>
              <w:t>Румунія</w:t>
            </w:r>
            <w:r w:rsidRPr="00BD7365">
              <w:rPr>
                <w:rFonts w:ascii="Times New Roman" w:eastAsia="Times New Roman" w:hAnsi="Times New Roman" w:cs="Times New Roman"/>
                <w:iCs/>
                <w:sz w:val="24"/>
                <w:szCs w:val="24"/>
              </w:rPr>
              <w:t>)</w:t>
            </w:r>
            <w:r w:rsidR="00504CDF" w:rsidRPr="00BD7365">
              <w:rPr>
                <w:rFonts w:ascii="Times New Roman" w:eastAsia="Times New Roman" w:hAnsi="Times New Roman" w:cs="Times New Roman"/>
                <w:iCs/>
                <w:sz w:val="24"/>
                <w:szCs w:val="24"/>
              </w:rPr>
              <w:t>;</w:t>
            </w:r>
          </w:p>
          <w:p w14:paraId="70F9F1B6" w14:textId="59C0BE0F" w:rsidR="00504CDF" w:rsidRPr="00BD7365" w:rsidRDefault="00504CDF" w:rsidP="00B22D51">
            <w:pPr>
              <w:spacing w:before="120" w:after="120" w:line="240" w:lineRule="auto"/>
              <w:ind w:firstLine="700"/>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 xml:space="preserve">3. </w:t>
            </w:r>
            <w:proofErr w:type="spellStart"/>
            <w:r w:rsidRPr="00BD7365">
              <w:rPr>
                <w:rFonts w:ascii="Times New Roman" w:eastAsia="Times New Roman" w:hAnsi="Times New Roman" w:cs="Times New Roman"/>
                <w:iCs/>
                <w:sz w:val="24"/>
                <w:szCs w:val="24"/>
              </w:rPr>
              <w:t>Вишківська</w:t>
            </w:r>
            <w:proofErr w:type="spellEnd"/>
            <w:r w:rsidRPr="00BD7365">
              <w:rPr>
                <w:rFonts w:ascii="Times New Roman" w:eastAsia="Times New Roman" w:hAnsi="Times New Roman" w:cs="Times New Roman"/>
                <w:iCs/>
                <w:sz w:val="24"/>
                <w:szCs w:val="24"/>
              </w:rPr>
              <w:t xml:space="preserve"> селищна рада (партнер, Україна).</w:t>
            </w:r>
          </w:p>
          <w:p w14:paraId="524838FD" w14:textId="59EE7D14" w:rsidR="00504CDF" w:rsidRPr="00BD7365" w:rsidRDefault="00B22D51" w:rsidP="00B22D51">
            <w:pPr>
              <w:spacing w:before="120" w:after="120" w:line="240" w:lineRule="auto"/>
              <w:ind w:left="1075" w:hanging="375"/>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4. Комунальне некомерційне підприємство «</w:t>
            </w:r>
            <w:proofErr w:type="spellStart"/>
            <w:r w:rsidRPr="00BD7365">
              <w:rPr>
                <w:rFonts w:ascii="Times New Roman" w:eastAsia="Times New Roman" w:hAnsi="Times New Roman" w:cs="Times New Roman"/>
                <w:iCs/>
                <w:sz w:val="24"/>
                <w:szCs w:val="24"/>
              </w:rPr>
              <w:t>Вишківський</w:t>
            </w:r>
            <w:proofErr w:type="spellEnd"/>
            <w:r w:rsidRPr="00BD7365">
              <w:rPr>
                <w:rFonts w:ascii="Times New Roman" w:eastAsia="Times New Roman" w:hAnsi="Times New Roman" w:cs="Times New Roman"/>
                <w:iCs/>
                <w:sz w:val="24"/>
                <w:szCs w:val="24"/>
              </w:rPr>
              <w:t xml:space="preserve"> медичний центр ПМСД ім. О. </w:t>
            </w:r>
            <w:proofErr w:type="spellStart"/>
            <w:r w:rsidRPr="00BD7365">
              <w:rPr>
                <w:rFonts w:ascii="Times New Roman" w:eastAsia="Times New Roman" w:hAnsi="Times New Roman" w:cs="Times New Roman"/>
                <w:iCs/>
                <w:sz w:val="24"/>
                <w:szCs w:val="24"/>
              </w:rPr>
              <w:t>Грінбергера</w:t>
            </w:r>
            <w:proofErr w:type="spellEnd"/>
            <w:r w:rsidRPr="00BD7365">
              <w:rPr>
                <w:rFonts w:ascii="Times New Roman" w:eastAsia="Times New Roman" w:hAnsi="Times New Roman" w:cs="Times New Roman"/>
                <w:iCs/>
                <w:sz w:val="24"/>
                <w:szCs w:val="24"/>
              </w:rPr>
              <w:t>» (асоційований партнер, Україна)</w:t>
            </w:r>
          </w:p>
          <w:p w14:paraId="3A1CA079" w14:textId="5212DD85" w:rsidR="00504CDF" w:rsidRPr="00BD7365" w:rsidRDefault="00B22D51" w:rsidP="00504CDF">
            <w:pPr>
              <w:spacing w:before="120" w:after="120" w:line="240" w:lineRule="auto"/>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Тип проекту – інвестиційний.</w:t>
            </w:r>
          </w:p>
          <w:p w14:paraId="277B42CC" w14:textId="72B1DEB2" w:rsidR="00000EDE" w:rsidRPr="00BD7365" w:rsidRDefault="00000EDE" w:rsidP="00A56E58">
            <w:pPr>
              <w:spacing w:before="120" w:after="120" w:line="240" w:lineRule="auto"/>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 xml:space="preserve">Основні заходи проекту </w:t>
            </w:r>
            <w:r w:rsidR="00B22D51" w:rsidRPr="00BD7365">
              <w:rPr>
                <w:rFonts w:ascii="Times New Roman" w:eastAsia="Times New Roman" w:hAnsi="Times New Roman" w:cs="Times New Roman"/>
                <w:iCs/>
                <w:sz w:val="24"/>
                <w:szCs w:val="24"/>
              </w:rPr>
              <w:t>(для всіх партнерів) охоплюють</w:t>
            </w:r>
            <w:r w:rsidRPr="00BD7365">
              <w:rPr>
                <w:rFonts w:ascii="Times New Roman" w:eastAsia="Times New Roman" w:hAnsi="Times New Roman" w:cs="Times New Roman"/>
                <w:iCs/>
                <w:sz w:val="24"/>
                <w:szCs w:val="24"/>
              </w:rPr>
              <w:t>:</w:t>
            </w:r>
          </w:p>
          <w:p w14:paraId="24BF61FA" w14:textId="2278AA01" w:rsidR="00000EDE" w:rsidRPr="00BD7365" w:rsidRDefault="00B22D51" w:rsidP="004A7DE8">
            <w:pPr>
              <w:pStyle w:val="a4"/>
              <w:numPr>
                <w:ilvl w:val="0"/>
                <w:numId w:val="16"/>
              </w:numPr>
              <w:spacing w:before="120" w:after="120" w:line="240" w:lineRule="auto"/>
              <w:ind w:left="828" w:hanging="357"/>
              <w:contextualSpacing w:val="0"/>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 xml:space="preserve">Придбання медичного обладнання та устаткування для реабілітаційного центру в </w:t>
            </w:r>
            <w:r w:rsidR="00EE1224" w:rsidRPr="00BD7365">
              <w:rPr>
                <w:rFonts w:ascii="Times New Roman" w:eastAsia="Times New Roman" w:hAnsi="Times New Roman" w:cs="Times New Roman"/>
                <w:iCs/>
                <w:sz w:val="24"/>
                <w:szCs w:val="24"/>
              </w:rPr>
              <w:t xml:space="preserve">комуні </w:t>
            </w:r>
            <w:proofErr w:type="spellStart"/>
            <w:r w:rsidRPr="00BD7365">
              <w:rPr>
                <w:rFonts w:ascii="Times New Roman" w:eastAsia="Times New Roman" w:hAnsi="Times New Roman" w:cs="Times New Roman"/>
                <w:iCs/>
                <w:sz w:val="24"/>
                <w:szCs w:val="24"/>
              </w:rPr>
              <w:t>Мофтін</w:t>
            </w:r>
            <w:proofErr w:type="spellEnd"/>
            <w:r w:rsidR="00EE1224" w:rsidRPr="00BD7365">
              <w:rPr>
                <w:rFonts w:ascii="Times New Roman" w:eastAsia="Times New Roman" w:hAnsi="Times New Roman" w:cs="Times New Roman"/>
                <w:iCs/>
                <w:sz w:val="24"/>
                <w:szCs w:val="24"/>
              </w:rPr>
              <w:t xml:space="preserve"> (Румунія)</w:t>
            </w:r>
            <w:r w:rsidRPr="00BD7365">
              <w:rPr>
                <w:rFonts w:ascii="Times New Roman" w:eastAsia="Times New Roman" w:hAnsi="Times New Roman" w:cs="Times New Roman"/>
                <w:iCs/>
                <w:sz w:val="24"/>
                <w:szCs w:val="24"/>
              </w:rPr>
              <w:t>;</w:t>
            </w:r>
          </w:p>
          <w:p w14:paraId="1BA79F66" w14:textId="25985D46" w:rsidR="00B22D51" w:rsidRPr="00BD7365" w:rsidRDefault="00B22D51" w:rsidP="004A7DE8">
            <w:pPr>
              <w:pStyle w:val="a4"/>
              <w:numPr>
                <w:ilvl w:val="0"/>
                <w:numId w:val="16"/>
              </w:numPr>
              <w:spacing w:before="120" w:after="120" w:line="240" w:lineRule="auto"/>
              <w:ind w:left="828" w:hanging="357"/>
              <w:contextualSpacing w:val="0"/>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 xml:space="preserve">Придбання медичного обладнання та устаткування Медичного центру – Стоматологічного кабінету у </w:t>
            </w:r>
            <w:r w:rsidR="00EE1224" w:rsidRPr="00BD7365">
              <w:rPr>
                <w:rFonts w:ascii="Times New Roman" w:eastAsia="Times New Roman" w:hAnsi="Times New Roman" w:cs="Times New Roman"/>
                <w:iCs/>
                <w:sz w:val="24"/>
                <w:szCs w:val="24"/>
              </w:rPr>
              <w:t xml:space="preserve">комуні </w:t>
            </w:r>
            <w:proofErr w:type="spellStart"/>
            <w:r w:rsidRPr="00BD7365">
              <w:rPr>
                <w:rFonts w:ascii="Times New Roman" w:eastAsia="Times New Roman" w:hAnsi="Times New Roman" w:cs="Times New Roman"/>
                <w:iCs/>
                <w:sz w:val="24"/>
                <w:szCs w:val="24"/>
              </w:rPr>
              <w:t>Кампулунг</w:t>
            </w:r>
            <w:proofErr w:type="spellEnd"/>
            <w:r w:rsidRPr="00BD7365">
              <w:rPr>
                <w:rFonts w:ascii="Times New Roman" w:eastAsia="Times New Roman" w:hAnsi="Times New Roman" w:cs="Times New Roman"/>
                <w:iCs/>
                <w:sz w:val="24"/>
                <w:szCs w:val="24"/>
              </w:rPr>
              <w:t>-ла-</w:t>
            </w:r>
            <w:proofErr w:type="spellStart"/>
            <w:r w:rsidRPr="00BD7365">
              <w:rPr>
                <w:rFonts w:ascii="Times New Roman" w:eastAsia="Times New Roman" w:hAnsi="Times New Roman" w:cs="Times New Roman"/>
                <w:iCs/>
                <w:sz w:val="24"/>
                <w:szCs w:val="24"/>
              </w:rPr>
              <w:t>Тіса</w:t>
            </w:r>
            <w:proofErr w:type="spellEnd"/>
            <w:r w:rsidR="00EE1224" w:rsidRPr="00BD7365">
              <w:rPr>
                <w:rFonts w:ascii="Times New Roman" w:eastAsia="Times New Roman" w:hAnsi="Times New Roman" w:cs="Times New Roman"/>
                <w:iCs/>
                <w:sz w:val="24"/>
                <w:szCs w:val="24"/>
              </w:rPr>
              <w:t xml:space="preserve"> (Румунія)</w:t>
            </w:r>
            <w:r w:rsidRPr="00BD7365">
              <w:rPr>
                <w:rFonts w:ascii="Times New Roman" w:eastAsia="Times New Roman" w:hAnsi="Times New Roman" w:cs="Times New Roman"/>
                <w:iCs/>
                <w:sz w:val="24"/>
                <w:szCs w:val="24"/>
              </w:rPr>
              <w:t>;</w:t>
            </w:r>
          </w:p>
          <w:p w14:paraId="3D6332EA" w14:textId="58A99927" w:rsidR="00BA5FF4" w:rsidRPr="00BD7365" w:rsidRDefault="00BA5FF4" w:rsidP="004A7DE8">
            <w:pPr>
              <w:pStyle w:val="a4"/>
              <w:numPr>
                <w:ilvl w:val="0"/>
                <w:numId w:val="16"/>
              </w:numPr>
              <w:spacing w:before="120" w:after="120" w:line="240" w:lineRule="auto"/>
              <w:ind w:left="828" w:hanging="357"/>
              <w:contextualSpacing w:val="0"/>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Придбання медичного обладнання, меблів та транспортних засобів для медичного центру ПМСД (амбулаторії)  у селищі Вишково</w:t>
            </w:r>
            <w:r w:rsidR="00EE1224" w:rsidRPr="00BD7365">
              <w:rPr>
                <w:rFonts w:ascii="Times New Roman" w:eastAsia="Times New Roman" w:hAnsi="Times New Roman" w:cs="Times New Roman"/>
                <w:iCs/>
                <w:sz w:val="24"/>
                <w:szCs w:val="24"/>
              </w:rPr>
              <w:t xml:space="preserve"> (Україна)</w:t>
            </w:r>
            <w:r w:rsidRPr="00BD7365">
              <w:rPr>
                <w:rFonts w:ascii="Times New Roman" w:eastAsia="Times New Roman" w:hAnsi="Times New Roman" w:cs="Times New Roman"/>
                <w:iCs/>
                <w:sz w:val="24"/>
                <w:szCs w:val="24"/>
              </w:rPr>
              <w:t>;</w:t>
            </w:r>
          </w:p>
          <w:p w14:paraId="1EFC7A8E" w14:textId="43CA7B6B" w:rsidR="00B22D51" w:rsidRPr="00BD7365" w:rsidRDefault="00B22D51" w:rsidP="004A7DE8">
            <w:pPr>
              <w:pStyle w:val="a4"/>
              <w:numPr>
                <w:ilvl w:val="0"/>
                <w:numId w:val="16"/>
              </w:numPr>
              <w:spacing w:before="120" w:after="120" w:line="240" w:lineRule="auto"/>
              <w:ind w:left="828" w:hanging="357"/>
              <w:contextualSpacing w:val="0"/>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Ремонт будівлі та приміщень медичного центру ПМСД (амбулаторії)  у селищі Вишково</w:t>
            </w:r>
            <w:r w:rsidR="00EE1224" w:rsidRPr="00BD7365">
              <w:rPr>
                <w:rFonts w:ascii="Times New Roman" w:eastAsia="Times New Roman" w:hAnsi="Times New Roman" w:cs="Times New Roman"/>
                <w:iCs/>
                <w:sz w:val="24"/>
                <w:szCs w:val="24"/>
              </w:rPr>
              <w:t xml:space="preserve"> (Україна)</w:t>
            </w:r>
            <w:r w:rsidRPr="00BD7365">
              <w:rPr>
                <w:rFonts w:ascii="Times New Roman" w:eastAsia="Times New Roman" w:hAnsi="Times New Roman" w:cs="Times New Roman"/>
                <w:iCs/>
                <w:sz w:val="24"/>
                <w:szCs w:val="24"/>
              </w:rPr>
              <w:t xml:space="preserve">; </w:t>
            </w:r>
          </w:p>
          <w:p w14:paraId="7B7CBE58" w14:textId="301B1617" w:rsidR="00B22D51" w:rsidRPr="00BD7365" w:rsidRDefault="00B22D51" w:rsidP="004A7DE8">
            <w:pPr>
              <w:pStyle w:val="a4"/>
              <w:numPr>
                <w:ilvl w:val="0"/>
                <w:numId w:val="16"/>
              </w:numPr>
              <w:spacing w:before="120" w:after="120" w:line="240" w:lineRule="auto"/>
              <w:ind w:left="828" w:hanging="357"/>
              <w:contextualSpacing w:val="0"/>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 xml:space="preserve">Реконструкція медичного центру в </w:t>
            </w:r>
            <w:r w:rsidR="00EE1224" w:rsidRPr="00BD7365">
              <w:rPr>
                <w:rFonts w:ascii="Times New Roman" w:eastAsia="Times New Roman" w:hAnsi="Times New Roman" w:cs="Times New Roman"/>
                <w:iCs/>
                <w:sz w:val="24"/>
                <w:szCs w:val="24"/>
              </w:rPr>
              <w:t xml:space="preserve">комуні </w:t>
            </w:r>
            <w:proofErr w:type="spellStart"/>
            <w:r w:rsidRPr="00BD7365">
              <w:rPr>
                <w:rFonts w:ascii="Times New Roman" w:eastAsia="Times New Roman" w:hAnsi="Times New Roman" w:cs="Times New Roman"/>
                <w:iCs/>
                <w:sz w:val="24"/>
                <w:szCs w:val="24"/>
              </w:rPr>
              <w:t>Кампулунг</w:t>
            </w:r>
            <w:proofErr w:type="spellEnd"/>
            <w:r w:rsidRPr="00BD7365">
              <w:rPr>
                <w:rFonts w:ascii="Times New Roman" w:eastAsia="Times New Roman" w:hAnsi="Times New Roman" w:cs="Times New Roman"/>
                <w:iCs/>
                <w:sz w:val="24"/>
                <w:szCs w:val="24"/>
              </w:rPr>
              <w:t>-ла-</w:t>
            </w:r>
            <w:proofErr w:type="spellStart"/>
            <w:r w:rsidRPr="00BD7365">
              <w:rPr>
                <w:rFonts w:ascii="Times New Roman" w:eastAsia="Times New Roman" w:hAnsi="Times New Roman" w:cs="Times New Roman"/>
                <w:iCs/>
                <w:sz w:val="24"/>
                <w:szCs w:val="24"/>
              </w:rPr>
              <w:t>Тіса</w:t>
            </w:r>
            <w:proofErr w:type="spellEnd"/>
            <w:r w:rsidR="00EE1224" w:rsidRPr="00BD7365">
              <w:rPr>
                <w:rFonts w:ascii="Times New Roman" w:eastAsia="Times New Roman" w:hAnsi="Times New Roman" w:cs="Times New Roman"/>
                <w:iCs/>
                <w:sz w:val="24"/>
                <w:szCs w:val="24"/>
              </w:rPr>
              <w:t xml:space="preserve"> (Румунія)</w:t>
            </w:r>
            <w:r w:rsidRPr="00BD7365">
              <w:rPr>
                <w:rFonts w:ascii="Times New Roman" w:eastAsia="Times New Roman" w:hAnsi="Times New Roman" w:cs="Times New Roman"/>
                <w:iCs/>
                <w:sz w:val="24"/>
                <w:szCs w:val="24"/>
              </w:rPr>
              <w:t>;</w:t>
            </w:r>
          </w:p>
          <w:p w14:paraId="2094C01F" w14:textId="697F8BB3" w:rsidR="00B22D51" w:rsidRPr="00BD7365" w:rsidRDefault="00BA5FF4" w:rsidP="004A7DE8">
            <w:pPr>
              <w:pStyle w:val="a4"/>
              <w:numPr>
                <w:ilvl w:val="0"/>
                <w:numId w:val="16"/>
              </w:numPr>
              <w:spacing w:before="120" w:after="120" w:line="240" w:lineRule="auto"/>
              <w:ind w:left="828" w:hanging="357"/>
              <w:contextualSpacing w:val="0"/>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Спільні навчальні програми та заходи обміну досвідом для лікарів первинної ланки</w:t>
            </w:r>
            <w:r w:rsidR="00EE1224" w:rsidRPr="00BD7365">
              <w:rPr>
                <w:rFonts w:ascii="Times New Roman" w:eastAsia="Times New Roman" w:hAnsi="Times New Roman" w:cs="Times New Roman"/>
                <w:iCs/>
                <w:sz w:val="24"/>
                <w:szCs w:val="24"/>
              </w:rPr>
              <w:t xml:space="preserve"> (Україна, Румунія)</w:t>
            </w:r>
            <w:r w:rsidRPr="00BD7365">
              <w:rPr>
                <w:rFonts w:ascii="Times New Roman" w:eastAsia="Times New Roman" w:hAnsi="Times New Roman" w:cs="Times New Roman"/>
                <w:iCs/>
                <w:sz w:val="24"/>
                <w:szCs w:val="24"/>
              </w:rPr>
              <w:t>;</w:t>
            </w:r>
          </w:p>
          <w:p w14:paraId="0520EB54" w14:textId="15A3AEC9" w:rsidR="00BA5FF4" w:rsidRPr="00BD7365" w:rsidRDefault="00BA5FF4" w:rsidP="004A7DE8">
            <w:pPr>
              <w:pStyle w:val="a4"/>
              <w:numPr>
                <w:ilvl w:val="0"/>
                <w:numId w:val="16"/>
              </w:numPr>
              <w:spacing w:before="120" w:after="120" w:line="240" w:lineRule="auto"/>
              <w:ind w:left="828" w:hanging="357"/>
              <w:contextualSpacing w:val="0"/>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Спільні програми профілактики та медичного скринінгу</w:t>
            </w:r>
            <w:r w:rsidR="00EE1224" w:rsidRPr="00BD7365">
              <w:rPr>
                <w:rFonts w:ascii="Times New Roman" w:eastAsia="Times New Roman" w:hAnsi="Times New Roman" w:cs="Times New Roman"/>
                <w:iCs/>
                <w:sz w:val="24"/>
                <w:szCs w:val="24"/>
              </w:rPr>
              <w:t>:</w:t>
            </w:r>
            <w:r w:rsidR="004A7DE8" w:rsidRPr="00BD7365">
              <w:rPr>
                <w:rFonts w:ascii="Times New Roman" w:eastAsia="Times New Roman" w:hAnsi="Times New Roman" w:cs="Times New Roman"/>
                <w:iCs/>
                <w:sz w:val="24"/>
                <w:szCs w:val="24"/>
              </w:rPr>
              <w:t xml:space="preserve"> с</w:t>
            </w:r>
            <w:r w:rsidRPr="00BD7365">
              <w:rPr>
                <w:rFonts w:ascii="Times New Roman" w:eastAsia="Times New Roman" w:hAnsi="Times New Roman" w:cs="Times New Roman"/>
                <w:iCs/>
                <w:sz w:val="24"/>
                <w:szCs w:val="24"/>
              </w:rPr>
              <w:t>ерцево-судинні захворювання, легеневі хвороби, діабет, опорно-руховий апарат, стоматологічні захворювання</w:t>
            </w:r>
            <w:r w:rsidR="00EE1224" w:rsidRPr="00BD7365">
              <w:rPr>
                <w:rFonts w:ascii="Times New Roman" w:eastAsia="Times New Roman" w:hAnsi="Times New Roman" w:cs="Times New Roman"/>
                <w:iCs/>
                <w:sz w:val="24"/>
                <w:szCs w:val="24"/>
              </w:rPr>
              <w:t xml:space="preserve"> (Україна, Румунія)</w:t>
            </w:r>
            <w:r w:rsidRPr="00BD7365">
              <w:rPr>
                <w:rFonts w:ascii="Times New Roman" w:eastAsia="Times New Roman" w:hAnsi="Times New Roman" w:cs="Times New Roman"/>
                <w:iCs/>
                <w:sz w:val="24"/>
                <w:szCs w:val="24"/>
              </w:rPr>
              <w:t>;</w:t>
            </w:r>
          </w:p>
          <w:p w14:paraId="5F131B22" w14:textId="64C62296" w:rsidR="00BA5FF4" w:rsidRPr="00BD7365" w:rsidRDefault="00BA5FF4" w:rsidP="004A7DE8">
            <w:pPr>
              <w:pStyle w:val="a4"/>
              <w:numPr>
                <w:ilvl w:val="0"/>
                <w:numId w:val="16"/>
              </w:numPr>
              <w:spacing w:before="120" w:after="120" w:line="240" w:lineRule="auto"/>
              <w:ind w:left="828" w:hanging="357"/>
              <w:contextualSpacing w:val="0"/>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Створення спільних інструментів та проведення заходів з підвищення обізнаності мешканців</w:t>
            </w:r>
            <w:r w:rsidR="00EE1224" w:rsidRPr="00BD7365">
              <w:rPr>
                <w:rFonts w:ascii="Times New Roman" w:eastAsia="Times New Roman" w:hAnsi="Times New Roman" w:cs="Times New Roman"/>
                <w:iCs/>
                <w:sz w:val="24"/>
                <w:szCs w:val="24"/>
              </w:rPr>
              <w:t xml:space="preserve"> (Україна, Румунія)</w:t>
            </w:r>
            <w:r w:rsidRPr="00BD7365">
              <w:rPr>
                <w:rFonts w:ascii="Times New Roman" w:eastAsia="Times New Roman" w:hAnsi="Times New Roman" w:cs="Times New Roman"/>
                <w:iCs/>
                <w:sz w:val="24"/>
                <w:szCs w:val="24"/>
              </w:rPr>
              <w:t>;</w:t>
            </w:r>
          </w:p>
          <w:p w14:paraId="4954183F" w14:textId="7AE0BB3C" w:rsidR="00BA5FF4" w:rsidRPr="00BD7365" w:rsidRDefault="00796D4A" w:rsidP="004A7DE8">
            <w:pPr>
              <w:pStyle w:val="a4"/>
              <w:numPr>
                <w:ilvl w:val="0"/>
                <w:numId w:val="16"/>
              </w:numPr>
              <w:spacing w:before="120" w:after="120" w:line="240" w:lineRule="auto"/>
              <w:ind w:left="828" w:hanging="357"/>
              <w:contextualSpacing w:val="0"/>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Комунікаційні заходи проекту</w:t>
            </w:r>
            <w:r w:rsidR="00EE1224" w:rsidRPr="00BD7365">
              <w:rPr>
                <w:rFonts w:ascii="Times New Roman" w:eastAsia="Times New Roman" w:hAnsi="Times New Roman" w:cs="Times New Roman"/>
                <w:iCs/>
                <w:sz w:val="24"/>
                <w:szCs w:val="24"/>
              </w:rPr>
              <w:t xml:space="preserve"> (Україна, Румунія)</w:t>
            </w:r>
            <w:r w:rsidRPr="00BD7365">
              <w:rPr>
                <w:rFonts w:ascii="Times New Roman" w:eastAsia="Times New Roman" w:hAnsi="Times New Roman" w:cs="Times New Roman"/>
                <w:iCs/>
                <w:sz w:val="24"/>
                <w:szCs w:val="24"/>
              </w:rPr>
              <w:t>;</w:t>
            </w:r>
          </w:p>
          <w:p w14:paraId="1989E31E" w14:textId="6EEE4C4A" w:rsidR="00000EDE" w:rsidRPr="00BD7365" w:rsidRDefault="00000EDE" w:rsidP="00A56E58">
            <w:pPr>
              <w:spacing w:before="120" w:after="120" w:line="240" w:lineRule="auto"/>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 xml:space="preserve">Для </w:t>
            </w:r>
            <w:proofErr w:type="spellStart"/>
            <w:r w:rsidR="00B22D51" w:rsidRPr="00BD7365">
              <w:rPr>
                <w:rFonts w:ascii="Times New Roman" w:eastAsia="Times New Roman" w:hAnsi="Times New Roman" w:cs="Times New Roman"/>
                <w:iCs/>
                <w:sz w:val="24"/>
                <w:szCs w:val="24"/>
              </w:rPr>
              <w:t>Вишківської</w:t>
            </w:r>
            <w:proofErr w:type="spellEnd"/>
            <w:r w:rsidRPr="00BD7365">
              <w:rPr>
                <w:rFonts w:ascii="Times New Roman" w:eastAsia="Times New Roman" w:hAnsi="Times New Roman" w:cs="Times New Roman"/>
                <w:iCs/>
                <w:sz w:val="24"/>
                <w:szCs w:val="24"/>
              </w:rPr>
              <w:t xml:space="preserve"> селищної ради (Україна) проект</w:t>
            </w:r>
            <w:r w:rsidR="009E7BA9" w:rsidRPr="00BD7365">
              <w:rPr>
                <w:rFonts w:ascii="Times New Roman" w:eastAsia="Times New Roman" w:hAnsi="Times New Roman" w:cs="Times New Roman"/>
                <w:iCs/>
                <w:sz w:val="24"/>
                <w:szCs w:val="24"/>
              </w:rPr>
              <w:t>ом</w:t>
            </w:r>
            <w:r w:rsidRPr="00BD7365">
              <w:rPr>
                <w:rFonts w:ascii="Times New Roman" w:eastAsia="Times New Roman" w:hAnsi="Times New Roman" w:cs="Times New Roman"/>
                <w:iCs/>
                <w:sz w:val="24"/>
                <w:szCs w:val="24"/>
              </w:rPr>
              <w:t xml:space="preserve"> передбач</w:t>
            </w:r>
            <w:r w:rsidR="009E7BA9" w:rsidRPr="00BD7365">
              <w:rPr>
                <w:rFonts w:ascii="Times New Roman" w:eastAsia="Times New Roman" w:hAnsi="Times New Roman" w:cs="Times New Roman"/>
                <w:iCs/>
                <w:sz w:val="24"/>
                <w:szCs w:val="24"/>
              </w:rPr>
              <w:t>ено</w:t>
            </w:r>
            <w:r w:rsidRPr="00BD7365">
              <w:rPr>
                <w:rFonts w:ascii="Times New Roman" w:eastAsia="Times New Roman" w:hAnsi="Times New Roman" w:cs="Times New Roman"/>
                <w:iCs/>
                <w:sz w:val="24"/>
                <w:szCs w:val="24"/>
              </w:rPr>
              <w:t>:</w:t>
            </w:r>
          </w:p>
          <w:p w14:paraId="381031F9" w14:textId="5144B398" w:rsidR="00000EDE" w:rsidRPr="00BD7365" w:rsidRDefault="00796D4A" w:rsidP="004A7DE8">
            <w:pPr>
              <w:pStyle w:val="a4"/>
              <w:numPr>
                <w:ilvl w:val="0"/>
                <w:numId w:val="15"/>
              </w:numPr>
              <w:spacing w:before="120" w:after="120" w:line="240" w:lineRule="auto"/>
              <w:ind w:left="947" w:hanging="357"/>
              <w:contextualSpacing w:val="0"/>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 xml:space="preserve">Капітальний ремонт будівлі та приміщень амбулаторії </w:t>
            </w:r>
            <w:r w:rsidR="009E7BA9" w:rsidRPr="00BD7365">
              <w:rPr>
                <w:rFonts w:ascii="Times New Roman" w:eastAsia="Times New Roman" w:hAnsi="Times New Roman" w:cs="Times New Roman"/>
                <w:iCs/>
                <w:sz w:val="24"/>
                <w:szCs w:val="24"/>
              </w:rPr>
              <w:t xml:space="preserve">у </w:t>
            </w:r>
            <w:r w:rsidRPr="00BD7365">
              <w:rPr>
                <w:rFonts w:ascii="Times New Roman" w:eastAsia="Times New Roman" w:hAnsi="Times New Roman" w:cs="Times New Roman"/>
                <w:iCs/>
                <w:sz w:val="24"/>
                <w:szCs w:val="24"/>
              </w:rPr>
              <w:t>сел</w:t>
            </w:r>
            <w:r w:rsidR="00362533" w:rsidRPr="00BD7365">
              <w:rPr>
                <w:rFonts w:ascii="Times New Roman" w:eastAsia="Times New Roman" w:hAnsi="Times New Roman" w:cs="Times New Roman"/>
                <w:iCs/>
                <w:sz w:val="24"/>
                <w:szCs w:val="24"/>
              </w:rPr>
              <w:t xml:space="preserve">ищі </w:t>
            </w:r>
            <w:r w:rsidRPr="00BD7365">
              <w:rPr>
                <w:rFonts w:ascii="Times New Roman" w:eastAsia="Times New Roman" w:hAnsi="Times New Roman" w:cs="Times New Roman"/>
                <w:iCs/>
                <w:sz w:val="24"/>
                <w:szCs w:val="24"/>
              </w:rPr>
              <w:t>Вишково (</w:t>
            </w:r>
            <w:r w:rsidRPr="00BD7365">
              <w:rPr>
                <w:rFonts w:ascii="Times New Roman" w:eastAsia="Times New Roman" w:hAnsi="Times New Roman" w:cs="Times New Roman"/>
                <w:i/>
                <w:sz w:val="24"/>
                <w:szCs w:val="24"/>
              </w:rPr>
              <w:t xml:space="preserve">4 кабінети сімейних лікарів, приміщення 3-х лабораторій - біохімічних досліджень, рентгенологічна, ультразвукової діагностики, ремонт даху, </w:t>
            </w:r>
            <w:proofErr w:type="spellStart"/>
            <w:r w:rsidRPr="00BD7365">
              <w:rPr>
                <w:rFonts w:ascii="Times New Roman" w:eastAsia="Times New Roman" w:hAnsi="Times New Roman" w:cs="Times New Roman"/>
                <w:i/>
                <w:sz w:val="24"/>
                <w:szCs w:val="24"/>
              </w:rPr>
              <w:t>енергомодернізація</w:t>
            </w:r>
            <w:proofErr w:type="spellEnd"/>
            <w:r w:rsidRPr="00BD7365">
              <w:rPr>
                <w:rFonts w:ascii="Times New Roman" w:eastAsia="Times New Roman" w:hAnsi="Times New Roman" w:cs="Times New Roman"/>
                <w:i/>
                <w:sz w:val="24"/>
                <w:szCs w:val="24"/>
              </w:rPr>
              <w:t xml:space="preserve"> </w:t>
            </w:r>
            <w:r w:rsidRPr="00BD7365">
              <w:rPr>
                <w:rFonts w:ascii="Times New Roman" w:eastAsia="Times New Roman" w:hAnsi="Times New Roman" w:cs="Times New Roman"/>
                <w:i/>
                <w:sz w:val="24"/>
                <w:szCs w:val="24"/>
              </w:rPr>
              <w:lastRenderedPageBreak/>
              <w:t>та енергобезпека – дахова СЕС та система БПЖ, інклюзивні рішення</w:t>
            </w:r>
            <w:r w:rsidRPr="00BD7365">
              <w:rPr>
                <w:rFonts w:ascii="Times New Roman" w:eastAsia="Times New Roman" w:hAnsi="Times New Roman" w:cs="Times New Roman"/>
                <w:iCs/>
                <w:sz w:val="24"/>
                <w:szCs w:val="24"/>
              </w:rPr>
              <w:t>);</w:t>
            </w:r>
          </w:p>
          <w:p w14:paraId="40748832" w14:textId="4101DCBE" w:rsidR="00796D4A" w:rsidRPr="00BD7365" w:rsidRDefault="00796D4A" w:rsidP="004A7DE8">
            <w:pPr>
              <w:pStyle w:val="a4"/>
              <w:numPr>
                <w:ilvl w:val="0"/>
                <w:numId w:val="15"/>
              </w:numPr>
              <w:spacing w:before="120" w:after="120" w:line="240" w:lineRule="auto"/>
              <w:ind w:left="947" w:hanging="357"/>
              <w:contextualSpacing w:val="0"/>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Придбання медичного обладнання, меблів та транспортних засобів (</w:t>
            </w:r>
            <w:r w:rsidRPr="00BD7365">
              <w:rPr>
                <w:rFonts w:ascii="Times New Roman" w:eastAsia="Times New Roman" w:hAnsi="Times New Roman" w:cs="Times New Roman"/>
                <w:i/>
                <w:sz w:val="24"/>
                <w:szCs w:val="24"/>
              </w:rPr>
              <w:t xml:space="preserve">1 комплект цифрового рентгенівського апарату з програмним забезпеченням; 1 апарат УЗД діагностики; </w:t>
            </w:r>
            <w:r w:rsidR="00323E19" w:rsidRPr="00BD7365">
              <w:rPr>
                <w:rFonts w:ascii="Times New Roman" w:eastAsia="Times New Roman" w:hAnsi="Times New Roman" w:cs="Times New Roman"/>
                <w:i/>
                <w:sz w:val="24"/>
                <w:szCs w:val="24"/>
              </w:rPr>
              <w:t>м</w:t>
            </w:r>
            <w:r w:rsidRPr="00BD7365">
              <w:rPr>
                <w:rFonts w:ascii="Times New Roman" w:eastAsia="Times New Roman" w:hAnsi="Times New Roman" w:cs="Times New Roman"/>
                <w:i/>
                <w:sz w:val="24"/>
                <w:szCs w:val="24"/>
              </w:rPr>
              <w:t xml:space="preserve">едичне обладнання для хірургічного огляду; </w:t>
            </w:r>
            <w:r w:rsidR="00323E19" w:rsidRPr="00BD7365">
              <w:rPr>
                <w:rFonts w:ascii="Times New Roman" w:eastAsia="Times New Roman" w:hAnsi="Times New Roman" w:cs="Times New Roman"/>
                <w:i/>
                <w:sz w:val="24"/>
                <w:szCs w:val="24"/>
              </w:rPr>
              <w:t>м</w:t>
            </w:r>
            <w:r w:rsidRPr="00BD7365">
              <w:rPr>
                <w:rFonts w:ascii="Times New Roman" w:eastAsia="Times New Roman" w:hAnsi="Times New Roman" w:cs="Times New Roman"/>
                <w:i/>
                <w:sz w:val="24"/>
                <w:szCs w:val="24"/>
              </w:rPr>
              <w:t xml:space="preserve">едичне обладнання для клініко-діагностичної лабораторії; комплект меблів для медичних приміщень/кабінетів/лабораторій; </w:t>
            </w:r>
            <w:r w:rsidR="00323E19" w:rsidRPr="00BD7365">
              <w:rPr>
                <w:rFonts w:ascii="Times New Roman" w:eastAsia="Times New Roman" w:hAnsi="Times New Roman" w:cs="Times New Roman"/>
                <w:i/>
                <w:sz w:val="24"/>
                <w:szCs w:val="24"/>
              </w:rPr>
              <w:t>легковий автомобіль підвищеної прохідності 4х4; мікроавтобус зі спеціальним обладнанням для перевезення маломобільних пацієнтів</w:t>
            </w:r>
            <w:r w:rsidR="00323E19" w:rsidRPr="00BD7365">
              <w:rPr>
                <w:rFonts w:ascii="Times New Roman" w:eastAsia="Times New Roman" w:hAnsi="Times New Roman" w:cs="Times New Roman"/>
                <w:iCs/>
                <w:sz w:val="24"/>
                <w:szCs w:val="24"/>
              </w:rPr>
              <w:t>);</w:t>
            </w:r>
          </w:p>
          <w:p w14:paraId="4892E0F9" w14:textId="7D88AE26" w:rsidR="00796D4A" w:rsidRPr="00BD7365" w:rsidRDefault="004A7DE8" w:rsidP="004A7DE8">
            <w:pPr>
              <w:pStyle w:val="a4"/>
              <w:numPr>
                <w:ilvl w:val="0"/>
                <w:numId w:val="15"/>
              </w:numPr>
              <w:spacing w:before="120" w:after="120" w:line="240" w:lineRule="auto"/>
              <w:ind w:left="947" w:hanging="357"/>
              <w:contextualSpacing w:val="0"/>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Н</w:t>
            </w:r>
            <w:r w:rsidR="00323E19" w:rsidRPr="00BD7365">
              <w:rPr>
                <w:rFonts w:ascii="Times New Roman" w:eastAsia="Times New Roman" w:hAnsi="Times New Roman" w:cs="Times New Roman"/>
                <w:iCs/>
                <w:sz w:val="24"/>
                <w:szCs w:val="24"/>
              </w:rPr>
              <w:t>авчальні програми та заходи обміну досвідом для лікарів: забезпечення участі у заходах в Румунії (</w:t>
            </w:r>
            <w:r w:rsidR="00323E19" w:rsidRPr="00BD7365">
              <w:rPr>
                <w:rFonts w:ascii="Times New Roman" w:eastAsia="Times New Roman" w:hAnsi="Times New Roman" w:cs="Times New Roman"/>
                <w:i/>
                <w:sz w:val="24"/>
                <w:szCs w:val="24"/>
              </w:rPr>
              <w:t>3 заходи</w:t>
            </w:r>
            <w:r w:rsidR="00323E19" w:rsidRPr="00BD7365">
              <w:rPr>
                <w:rFonts w:ascii="Times New Roman" w:eastAsia="Times New Roman" w:hAnsi="Times New Roman" w:cs="Times New Roman"/>
                <w:iCs/>
                <w:sz w:val="24"/>
                <w:szCs w:val="24"/>
              </w:rPr>
              <w:t>), організація та проведення заходів в Україні (</w:t>
            </w:r>
            <w:r w:rsidR="00323E19" w:rsidRPr="00BD7365">
              <w:rPr>
                <w:rFonts w:ascii="Times New Roman" w:eastAsia="Times New Roman" w:hAnsi="Times New Roman" w:cs="Times New Roman"/>
                <w:i/>
                <w:sz w:val="24"/>
                <w:szCs w:val="24"/>
              </w:rPr>
              <w:t>3 заходи</w:t>
            </w:r>
            <w:r w:rsidR="00323E19" w:rsidRPr="00BD7365">
              <w:rPr>
                <w:rFonts w:ascii="Times New Roman" w:eastAsia="Times New Roman" w:hAnsi="Times New Roman" w:cs="Times New Roman"/>
                <w:iCs/>
                <w:sz w:val="24"/>
                <w:szCs w:val="24"/>
              </w:rPr>
              <w:t>), з визначеної проектом тематики;</w:t>
            </w:r>
          </w:p>
          <w:p w14:paraId="3E7D2338" w14:textId="00163CFB" w:rsidR="009E7BA9" w:rsidRPr="00BD7365" w:rsidRDefault="004A7DE8" w:rsidP="004A7DE8">
            <w:pPr>
              <w:pStyle w:val="a4"/>
              <w:numPr>
                <w:ilvl w:val="0"/>
                <w:numId w:val="15"/>
              </w:numPr>
              <w:spacing w:before="120" w:after="120" w:line="240" w:lineRule="auto"/>
              <w:ind w:left="947" w:hanging="357"/>
              <w:contextualSpacing w:val="0"/>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П</w:t>
            </w:r>
            <w:r w:rsidR="009E7BA9" w:rsidRPr="00BD7365">
              <w:rPr>
                <w:rFonts w:ascii="Times New Roman" w:eastAsia="Times New Roman" w:hAnsi="Times New Roman" w:cs="Times New Roman"/>
                <w:iCs/>
                <w:sz w:val="24"/>
                <w:szCs w:val="24"/>
              </w:rPr>
              <w:t>рограми профілактики та медичного скринінгу легеневих та серцево-судинних захворювань та діабету  (</w:t>
            </w:r>
            <w:r w:rsidR="009E7BA9" w:rsidRPr="00BD7365">
              <w:rPr>
                <w:rFonts w:ascii="Times New Roman" w:eastAsia="Times New Roman" w:hAnsi="Times New Roman" w:cs="Times New Roman"/>
                <w:i/>
                <w:sz w:val="24"/>
                <w:szCs w:val="24"/>
              </w:rPr>
              <w:t xml:space="preserve">розробка щорічної програми скринінгу, проведення профілактичного рентгенологічного та УЗД обстеження, створення і поширення </w:t>
            </w:r>
            <w:r w:rsidR="00E577D3" w:rsidRPr="00BD7365">
              <w:rPr>
                <w:rFonts w:ascii="Times New Roman" w:eastAsia="Times New Roman" w:hAnsi="Times New Roman" w:cs="Times New Roman"/>
                <w:i/>
                <w:sz w:val="24"/>
                <w:szCs w:val="24"/>
              </w:rPr>
              <w:t>листівок</w:t>
            </w:r>
            <w:r w:rsidR="009E7BA9" w:rsidRPr="00BD7365">
              <w:rPr>
                <w:rFonts w:ascii="Times New Roman" w:eastAsia="Times New Roman" w:hAnsi="Times New Roman" w:cs="Times New Roman"/>
                <w:i/>
                <w:sz w:val="24"/>
                <w:szCs w:val="24"/>
              </w:rPr>
              <w:t xml:space="preserve"> з 5-ти тем</w:t>
            </w:r>
            <w:r w:rsidR="00E577D3" w:rsidRPr="00BD7365">
              <w:rPr>
                <w:rFonts w:ascii="Times New Roman" w:eastAsia="Times New Roman" w:hAnsi="Times New Roman" w:cs="Times New Roman"/>
                <w:i/>
                <w:sz w:val="24"/>
                <w:szCs w:val="24"/>
              </w:rPr>
              <w:t xml:space="preserve"> і плакатів з 6-ти тем</w:t>
            </w:r>
            <w:r w:rsidR="009E7BA9" w:rsidRPr="00BD7365">
              <w:rPr>
                <w:rFonts w:ascii="Times New Roman" w:eastAsia="Times New Roman" w:hAnsi="Times New Roman" w:cs="Times New Roman"/>
                <w:i/>
                <w:sz w:val="24"/>
                <w:szCs w:val="24"/>
              </w:rPr>
              <w:t xml:space="preserve">, майстер-класи для учнів 8-11 класів у </w:t>
            </w:r>
            <w:proofErr w:type="spellStart"/>
            <w:r w:rsidR="009E7BA9" w:rsidRPr="00BD7365">
              <w:rPr>
                <w:rFonts w:ascii="Times New Roman" w:eastAsia="Times New Roman" w:hAnsi="Times New Roman" w:cs="Times New Roman"/>
                <w:i/>
                <w:sz w:val="24"/>
                <w:szCs w:val="24"/>
              </w:rPr>
              <w:t>Вишківській</w:t>
            </w:r>
            <w:proofErr w:type="spellEnd"/>
            <w:r w:rsidR="009E7BA9" w:rsidRPr="00BD7365">
              <w:rPr>
                <w:rFonts w:ascii="Times New Roman" w:eastAsia="Times New Roman" w:hAnsi="Times New Roman" w:cs="Times New Roman"/>
                <w:i/>
                <w:sz w:val="24"/>
                <w:szCs w:val="24"/>
              </w:rPr>
              <w:t xml:space="preserve"> громаді, публічний захід «День здоров’я громади»</w:t>
            </w:r>
            <w:r w:rsidR="009E7BA9" w:rsidRPr="00BD7365">
              <w:rPr>
                <w:rFonts w:ascii="Times New Roman" w:eastAsia="Times New Roman" w:hAnsi="Times New Roman" w:cs="Times New Roman"/>
                <w:iCs/>
                <w:sz w:val="24"/>
                <w:szCs w:val="24"/>
              </w:rPr>
              <w:t>)</w:t>
            </w:r>
          </w:p>
          <w:p w14:paraId="78286A78" w14:textId="19F276A7" w:rsidR="00DF4742" w:rsidRPr="00BD7365" w:rsidRDefault="00000EDE" w:rsidP="00A56E58">
            <w:pPr>
              <w:spacing w:before="120" w:after="120" w:line="240" w:lineRule="auto"/>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 xml:space="preserve">Проект розрахований на 24 місяці (2025–2027 роки). </w:t>
            </w:r>
            <w:r w:rsidR="00362533" w:rsidRPr="00BD7365">
              <w:rPr>
                <w:rFonts w:ascii="Times New Roman" w:eastAsia="Times New Roman" w:hAnsi="Times New Roman" w:cs="Times New Roman"/>
                <w:iCs/>
                <w:sz w:val="24"/>
                <w:szCs w:val="24"/>
              </w:rPr>
              <w:t>Загальний бюджет усіх партнерів складає 1 546 298,63 євро.</w:t>
            </w:r>
          </w:p>
          <w:p w14:paraId="5246A643" w14:textId="1A63F3F0" w:rsidR="009E7BA9" w:rsidRPr="00BD7365" w:rsidRDefault="009E7BA9" w:rsidP="00A56E58">
            <w:pPr>
              <w:spacing w:before="120" w:after="120" w:line="240" w:lineRule="auto"/>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 xml:space="preserve">Частка </w:t>
            </w:r>
            <w:proofErr w:type="spellStart"/>
            <w:r w:rsidRPr="00BD7365">
              <w:rPr>
                <w:rFonts w:ascii="Times New Roman" w:eastAsia="Times New Roman" w:hAnsi="Times New Roman" w:cs="Times New Roman"/>
                <w:iCs/>
                <w:sz w:val="24"/>
                <w:szCs w:val="24"/>
              </w:rPr>
              <w:t>Вишківської</w:t>
            </w:r>
            <w:proofErr w:type="spellEnd"/>
            <w:r w:rsidRPr="00BD7365">
              <w:rPr>
                <w:rFonts w:ascii="Times New Roman" w:eastAsia="Times New Roman" w:hAnsi="Times New Roman" w:cs="Times New Roman"/>
                <w:iCs/>
                <w:sz w:val="24"/>
                <w:szCs w:val="24"/>
              </w:rPr>
              <w:t xml:space="preserve"> </w:t>
            </w:r>
            <w:r w:rsidR="00362533" w:rsidRPr="00BD7365">
              <w:rPr>
                <w:rFonts w:ascii="Times New Roman" w:eastAsia="Times New Roman" w:hAnsi="Times New Roman" w:cs="Times New Roman"/>
                <w:iCs/>
                <w:sz w:val="24"/>
                <w:szCs w:val="24"/>
              </w:rPr>
              <w:t>селищної ради</w:t>
            </w:r>
            <w:r w:rsidRPr="00BD7365">
              <w:rPr>
                <w:rFonts w:ascii="Times New Roman" w:eastAsia="Times New Roman" w:hAnsi="Times New Roman" w:cs="Times New Roman"/>
                <w:iCs/>
                <w:sz w:val="24"/>
                <w:szCs w:val="24"/>
              </w:rPr>
              <w:t xml:space="preserve"> у з</w:t>
            </w:r>
            <w:r w:rsidR="00000EDE" w:rsidRPr="00BD7365">
              <w:rPr>
                <w:rFonts w:ascii="Times New Roman" w:eastAsia="Times New Roman" w:hAnsi="Times New Roman" w:cs="Times New Roman"/>
                <w:iCs/>
                <w:sz w:val="24"/>
                <w:szCs w:val="24"/>
              </w:rPr>
              <w:t>агальн</w:t>
            </w:r>
            <w:r w:rsidRPr="00BD7365">
              <w:rPr>
                <w:rFonts w:ascii="Times New Roman" w:eastAsia="Times New Roman" w:hAnsi="Times New Roman" w:cs="Times New Roman"/>
                <w:iCs/>
                <w:sz w:val="24"/>
                <w:szCs w:val="24"/>
              </w:rPr>
              <w:t>ому</w:t>
            </w:r>
            <w:r w:rsidR="00000EDE" w:rsidRPr="00BD7365">
              <w:rPr>
                <w:rFonts w:ascii="Times New Roman" w:eastAsia="Times New Roman" w:hAnsi="Times New Roman" w:cs="Times New Roman"/>
                <w:iCs/>
                <w:sz w:val="24"/>
                <w:szCs w:val="24"/>
              </w:rPr>
              <w:t xml:space="preserve"> бюджет</w:t>
            </w:r>
            <w:r w:rsidRPr="00BD7365">
              <w:rPr>
                <w:rFonts w:ascii="Times New Roman" w:eastAsia="Times New Roman" w:hAnsi="Times New Roman" w:cs="Times New Roman"/>
                <w:iCs/>
                <w:sz w:val="24"/>
                <w:szCs w:val="24"/>
              </w:rPr>
              <w:t xml:space="preserve">і проекту </w:t>
            </w:r>
            <w:r w:rsidR="00000EDE" w:rsidRPr="00BD7365">
              <w:rPr>
                <w:rFonts w:ascii="Times New Roman" w:eastAsia="Times New Roman" w:hAnsi="Times New Roman" w:cs="Times New Roman"/>
                <w:iCs/>
                <w:sz w:val="24"/>
                <w:szCs w:val="24"/>
              </w:rPr>
              <w:t xml:space="preserve">становить </w:t>
            </w:r>
            <w:r w:rsidRPr="00BD7365">
              <w:rPr>
                <w:rFonts w:ascii="Times New Roman" w:eastAsia="Times New Roman" w:hAnsi="Times New Roman" w:cs="Times New Roman"/>
                <w:iCs/>
                <w:sz w:val="24"/>
                <w:szCs w:val="24"/>
              </w:rPr>
              <w:t>610 557,98</w:t>
            </w:r>
            <w:r w:rsidR="00000EDE" w:rsidRPr="00BD7365">
              <w:rPr>
                <w:rFonts w:ascii="Times New Roman" w:eastAsia="Times New Roman" w:hAnsi="Times New Roman" w:cs="Times New Roman"/>
                <w:iCs/>
                <w:sz w:val="24"/>
                <w:szCs w:val="24"/>
              </w:rPr>
              <w:t xml:space="preserve"> євро</w:t>
            </w:r>
            <w:r w:rsidRPr="00BD7365">
              <w:rPr>
                <w:rFonts w:ascii="Times New Roman" w:eastAsia="Times New Roman" w:hAnsi="Times New Roman" w:cs="Times New Roman"/>
                <w:iCs/>
                <w:sz w:val="24"/>
                <w:szCs w:val="24"/>
              </w:rPr>
              <w:t xml:space="preserve"> (у тому числі грант ЄС в сумі 549 502,18 євро), розподілених за призначенням: </w:t>
            </w:r>
            <w:r w:rsidR="00000EDE" w:rsidRPr="00BD7365">
              <w:rPr>
                <w:rFonts w:ascii="Times New Roman" w:eastAsia="Times New Roman" w:hAnsi="Times New Roman" w:cs="Times New Roman"/>
                <w:iCs/>
                <w:sz w:val="24"/>
                <w:szCs w:val="24"/>
              </w:rPr>
              <w:t xml:space="preserve"> </w:t>
            </w:r>
          </w:p>
          <w:p w14:paraId="71B0F681" w14:textId="7C8E7539" w:rsidR="009E7BA9" w:rsidRPr="00BD7365" w:rsidRDefault="009E7BA9" w:rsidP="00DF4742">
            <w:pPr>
              <w:pStyle w:val="a4"/>
              <w:numPr>
                <w:ilvl w:val="0"/>
                <w:numId w:val="17"/>
              </w:numPr>
              <w:spacing w:before="120" w:after="120" w:line="240" w:lineRule="auto"/>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Обладнання</w:t>
            </w:r>
            <w:r w:rsidR="00DF4742" w:rsidRPr="00BD7365">
              <w:rPr>
                <w:rFonts w:ascii="Times New Roman" w:eastAsia="Times New Roman" w:hAnsi="Times New Roman" w:cs="Times New Roman"/>
                <w:iCs/>
                <w:sz w:val="24"/>
                <w:szCs w:val="24"/>
              </w:rPr>
              <w:t xml:space="preserve"> і транспортні засоби</w:t>
            </w:r>
            <w:r w:rsidRPr="00BD7365">
              <w:rPr>
                <w:rFonts w:ascii="Times New Roman" w:eastAsia="Times New Roman" w:hAnsi="Times New Roman" w:cs="Times New Roman"/>
                <w:iCs/>
                <w:sz w:val="24"/>
                <w:szCs w:val="24"/>
              </w:rPr>
              <w:t xml:space="preserve"> </w:t>
            </w:r>
            <w:r w:rsidR="00000EDE" w:rsidRPr="00BD7365">
              <w:rPr>
                <w:rFonts w:ascii="Times New Roman" w:eastAsia="Times New Roman" w:hAnsi="Times New Roman" w:cs="Times New Roman"/>
                <w:iCs/>
                <w:sz w:val="24"/>
                <w:szCs w:val="24"/>
              </w:rPr>
              <w:t>—</w:t>
            </w:r>
            <w:r w:rsidRPr="00BD7365">
              <w:rPr>
                <w:rFonts w:ascii="Times New Roman" w:eastAsia="Times New Roman" w:hAnsi="Times New Roman" w:cs="Times New Roman"/>
                <w:iCs/>
                <w:sz w:val="24"/>
                <w:szCs w:val="24"/>
              </w:rPr>
              <w:t xml:space="preserve"> 183 035,00 євро;</w:t>
            </w:r>
          </w:p>
          <w:p w14:paraId="167A471F" w14:textId="4499DE72" w:rsidR="00000EDE" w:rsidRPr="00BD7365" w:rsidRDefault="009E7BA9" w:rsidP="00DF4742">
            <w:pPr>
              <w:pStyle w:val="a4"/>
              <w:numPr>
                <w:ilvl w:val="0"/>
                <w:numId w:val="17"/>
              </w:numPr>
              <w:spacing w:before="120" w:after="120" w:line="240" w:lineRule="auto"/>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 xml:space="preserve">Інвестиція (будівництво, </w:t>
            </w:r>
            <w:proofErr w:type="spellStart"/>
            <w:r w:rsidRPr="00BD7365">
              <w:rPr>
                <w:rFonts w:ascii="Times New Roman" w:eastAsia="Times New Roman" w:hAnsi="Times New Roman" w:cs="Times New Roman"/>
                <w:iCs/>
                <w:sz w:val="24"/>
                <w:szCs w:val="24"/>
              </w:rPr>
              <w:t>енерго</w:t>
            </w:r>
            <w:proofErr w:type="spellEnd"/>
            <w:r w:rsidRPr="00BD7365">
              <w:rPr>
                <w:rFonts w:ascii="Times New Roman" w:eastAsia="Times New Roman" w:hAnsi="Times New Roman" w:cs="Times New Roman"/>
                <w:iCs/>
                <w:sz w:val="24"/>
                <w:szCs w:val="24"/>
              </w:rPr>
              <w:t xml:space="preserve"> модернізація) — 310 180,23 євро;</w:t>
            </w:r>
          </w:p>
          <w:p w14:paraId="674073F2" w14:textId="6550FFF9" w:rsidR="009E7BA9" w:rsidRPr="00BD7365" w:rsidRDefault="009E7BA9" w:rsidP="00DF4742">
            <w:pPr>
              <w:pStyle w:val="a4"/>
              <w:numPr>
                <w:ilvl w:val="0"/>
                <w:numId w:val="17"/>
              </w:numPr>
              <w:spacing w:before="120" w:after="120" w:line="240" w:lineRule="auto"/>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Послуги / заходи — 69 200,00 євро;</w:t>
            </w:r>
          </w:p>
          <w:p w14:paraId="30CC5645" w14:textId="2E7F2137" w:rsidR="009E7BA9" w:rsidRPr="00BD7365" w:rsidRDefault="00DF4742" w:rsidP="00A56E58">
            <w:pPr>
              <w:pStyle w:val="a4"/>
              <w:numPr>
                <w:ilvl w:val="0"/>
                <w:numId w:val="17"/>
              </w:numPr>
              <w:spacing w:before="120" w:after="120" w:line="240" w:lineRule="auto"/>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Оплата праці / управління проектом</w:t>
            </w:r>
            <w:r w:rsidR="009E7BA9" w:rsidRPr="00BD7365">
              <w:rPr>
                <w:rFonts w:ascii="Times New Roman" w:eastAsia="Times New Roman" w:hAnsi="Times New Roman" w:cs="Times New Roman"/>
                <w:iCs/>
                <w:sz w:val="24"/>
                <w:szCs w:val="24"/>
              </w:rPr>
              <w:t xml:space="preserve"> — </w:t>
            </w:r>
            <w:r w:rsidRPr="00BD7365">
              <w:rPr>
                <w:rFonts w:ascii="Times New Roman" w:eastAsia="Times New Roman" w:hAnsi="Times New Roman" w:cs="Times New Roman"/>
                <w:iCs/>
                <w:sz w:val="24"/>
                <w:szCs w:val="24"/>
              </w:rPr>
              <w:t>48 142,75</w:t>
            </w:r>
            <w:r w:rsidR="009E7BA9" w:rsidRPr="00BD7365">
              <w:rPr>
                <w:rFonts w:ascii="Times New Roman" w:eastAsia="Times New Roman" w:hAnsi="Times New Roman" w:cs="Times New Roman"/>
                <w:iCs/>
                <w:sz w:val="24"/>
                <w:szCs w:val="24"/>
              </w:rPr>
              <w:t xml:space="preserve"> євро</w:t>
            </w:r>
            <w:bookmarkEnd w:id="10"/>
          </w:p>
          <w:p w14:paraId="4CCBCB95" w14:textId="77777777" w:rsidR="00CB4125" w:rsidRPr="00BD7365" w:rsidRDefault="00CB4125" w:rsidP="00A56E58">
            <w:pPr>
              <w:spacing w:before="120" w:after="120" w:line="240" w:lineRule="auto"/>
              <w:jc w:val="both"/>
              <w:rPr>
                <w:rFonts w:ascii="Times New Roman" w:eastAsia="Times New Roman" w:hAnsi="Times New Roman" w:cs="Times New Roman"/>
                <w:b/>
                <w:bCs/>
                <w:iCs/>
                <w:sz w:val="24"/>
                <w:szCs w:val="24"/>
              </w:rPr>
            </w:pPr>
          </w:p>
          <w:p w14:paraId="6A0B1BD3" w14:textId="51C108E8" w:rsidR="00DF4742" w:rsidRPr="00BD7365" w:rsidRDefault="00550ECD" w:rsidP="00746B21">
            <w:pPr>
              <w:pStyle w:val="a4"/>
              <w:numPr>
                <w:ilvl w:val="2"/>
                <w:numId w:val="5"/>
              </w:numPr>
              <w:spacing w:before="120" w:after="120" w:line="240" w:lineRule="auto"/>
              <w:jc w:val="both"/>
              <w:rPr>
                <w:rFonts w:ascii="Times New Roman" w:eastAsia="Times New Roman" w:hAnsi="Times New Roman" w:cs="Times New Roman"/>
                <w:b/>
                <w:bCs/>
                <w:iCs/>
                <w:sz w:val="24"/>
                <w:szCs w:val="24"/>
              </w:rPr>
            </w:pPr>
            <w:r w:rsidRPr="00BD7365">
              <w:rPr>
                <w:rFonts w:ascii="Times New Roman" w:eastAsia="Times New Roman" w:hAnsi="Times New Roman" w:cs="Times New Roman"/>
                <w:b/>
                <w:bCs/>
                <w:iCs/>
                <w:sz w:val="24"/>
                <w:szCs w:val="24"/>
              </w:rPr>
              <w:t xml:space="preserve">ОСНОВНИМ ЗАВДАННЯМ ВИКОНАВЦЯ </w:t>
            </w:r>
            <w:r w:rsidR="00DF4742" w:rsidRPr="00BD7365">
              <w:rPr>
                <w:rFonts w:ascii="Times New Roman" w:eastAsia="Times New Roman" w:hAnsi="Times New Roman" w:cs="Times New Roman"/>
                <w:b/>
                <w:bCs/>
                <w:iCs/>
                <w:sz w:val="24"/>
                <w:szCs w:val="24"/>
              </w:rPr>
              <w:t xml:space="preserve">є </w:t>
            </w:r>
            <w:r w:rsidR="00CB4125" w:rsidRPr="00BD7365">
              <w:rPr>
                <w:rFonts w:ascii="Times New Roman" w:eastAsia="Times New Roman" w:hAnsi="Times New Roman" w:cs="Times New Roman"/>
                <w:b/>
                <w:bCs/>
                <w:iCs/>
                <w:sz w:val="24"/>
                <w:szCs w:val="24"/>
              </w:rPr>
              <w:t xml:space="preserve">забезпечення </w:t>
            </w:r>
            <w:r w:rsidR="00DF4742" w:rsidRPr="00BD7365">
              <w:rPr>
                <w:rFonts w:ascii="Times New Roman" w:eastAsia="Times New Roman" w:hAnsi="Times New Roman" w:cs="Times New Roman"/>
                <w:b/>
                <w:bCs/>
                <w:iCs/>
                <w:sz w:val="24"/>
                <w:szCs w:val="24"/>
              </w:rPr>
              <w:t xml:space="preserve">ефективного управління проєктом </w:t>
            </w:r>
            <w:r w:rsidR="00CB4125" w:rsidRPr="00BD7365">
              <w:rPr>
                <w:rFonts w:ascii="Times New Roman" w:eastAsia="Times New Roman" w:hAnsi="Times New Roman" w:cs="Times New Roman"/>
                <w:b/>
                <w:bCs/>
                <w:iCs/>
                <w:sz w:val="24"/>
                <w:szCs w:val="24"/>
              </w:rPr>
              <w:t xml:space="preserve">ROUA00068 </w:t>
            </w:r>
            <w:r w:rsidR="00DF4742" w:rsidRPr="00BD7365">
              <w:rPr>
                <w:rFonts w:ascii="Times New Roman" w:eastAsia="Times New Roman" w:hAnsi="Times New Roman" w:cs="Times New Roman"/>
                <w:b/>
                <w:bCs/>
                <w:iCs/>
                <w:sz w:val="24"/>
                <w:szCs w:val="24"/>
              </w:rPr>
              <w:t>на рівні</w:t>
            </w:r>
            <w:r w:rsidR="00CB4125" w:rsidRPr="00BD7365">
              <w:rPr>
                <w:rFonts w:ascii="Times New Roman" w:eastAsia="Times New Roman" w:hAnsi="Times New Roman" w:cs="Times New Roman"/>
                <w:b/>
                <w:bCs/>
                <w:iCs/>
                <w:sz w:val="24"/>
                <w:szCs w:val="24"/>
              </w:rPr>
              <w:t xml:space="preserve"> партнера</w:t>
            </w:r>
            <w:r w:rsidR="00DF4742" w:rsidRPr="00BD7365">
              <w:rPr>
                <w:rFonts w:ascii="Times New Roman" w:eastAsia="Times New Roman" w:hAnsi="Times New Roman" w:cs="Times New Roman"/>
                <w:b/>
                <w:bCs/>
                <w:iCs/>
                <w:sz w:val="24"/>
                <w:szCs w:val="24"/>
              </w:rPr>
              <w:t xml:space="preserve"> </w:t>
            </w:r>
            <w:r w:rsidR="00362533" w:rsidRPr="00BD7365">
              <w:rPr>
                <w:rFonts w:ascii="Times New Roman" w:eastAsia="Times New Roman" w:hAnsi="Times New Roman" w:cs="Times New Roman"/>
                <w:b/>
                <w:bCs/>
                <w:iCs/>
                <w:sz w:val="24"/>
                <w:szCs w:val="24"/>
              </w:rPr>
              <w:t xml:space="preserve">в Україні </w:t>
            </w:r>
            <w:proofErr w:type="spellStart"/>
            <w:r w:rsidR="00CB4125" w:rsidRPr="00BD7365">
              <w:rPr>
                <w:rFonts w:ascii="Times New Roman" w:eastAsia="Times New Roman" w:hAnsi="Times New Roman" w:cs="Times New Roman"/>
                <w:b/>
                <w:bCs/>
                <w:iCs/>
                <w:sz w:val="24"/>
                <w:szCs w:val="24"/>
              </w:rPr>
              <w:t>Вишк</w:t>
            </w:r>
            <w:r w:rsidRPr="00BD7365">
              <w:rPr>
                <w:rFonts w:ascii="Times New Roman" w:eastAsia="Times New Roman" w:hAnsi="Times New Roman" w:cs="Times New Roman"/>
                <w:b/>
                <w:bCs/>
                <w:iCs/>
                <w:sz w:val="24"/>
                <w:szCs w:val="24"/>
              </w:rPr>
              <w:t>івської</w:t>
            </w:r>
            <w:proofErr w:type="spellEnd"/>
            <w:r w:rsidRPr="00BD7365">
              <w:rPr>
                <w:rFonts w:ascii="Times New Roman" w:eastAsia="Times New Roman" w:hAnsi="Times New Roman" w:cs="Times New Roman"/>
                <w:b/>
                <w:bCs/>
                <w:iCs/>
                <w:sz w:val="24"/>
                <w:szCs w:val="24"/>
              </w:rPr>
              <w:t xml:space="preserve"> селищної ради</w:t>
            </w:r>
            <w:r w:rsidR="00DF4742" w:rsidRPr="00BD7365">
              <w:rPr>
                <w:rFonts w:ascii="Times New Roman" w:eastAsia="Times New Roman" w:hAnsi="Times New Roman" w:cs="Times New Roman"/>
                <w:b/>
                <w:bCs/>
                <w:iCs/>
                <w:sz w:val="24"/>
                <w:szCs w:val="24"/>
              </w:rPr>
              <w:t>,</w:t>
            </w:r>
            <w:r w:rsidRPr="00BD7365">
              <w:rPr>
                <w:rFonts w:ascii="Times New Roman" w:eastAsia="Times New Roman" w:hAnsi="Times New Roman" w:cs="Times New Roman"/>
                <w:b/>
                <w:bCs/>
                <w:iCs/>
                <w:sz w:val="24"/>
                <w:szCs w:val="24"/>
              </w:rPr>
              <w:t xml:space="preserve"> та асоційованого партнера без бюджету</w:t>
            </w:r>
            <w:r w:rsidR="00362533" w:rsidRPr="00BD7365">
              <w:rPr>
                <w:rFonts w:ascii="Times New Roman" w:eastAsia="Times New Roman" w:hAnsi="Times New Roman" w:cs="Times New Roman"/>
                <w:b/>
                <w:bCs/>
                <w:iCs/>
                <w:sz w:val="24"/>
                <w:szCs w:val="24"/>
              </w:rPr>
              <w:t xml:space="preserve"> в Україні</w:t>
            </w:r>
            <w:r w:rsidRPr="00BD7365">
              <w:rPr>
                <w:rFonts w:ascii="Times New Roman" w:eastAsia="Times New Roman" w:hAnsi="Times New Roman" w:cs="Times New Roman"/>
                <w:b/>
                <w:bCs/>
                <w:iCs/>
                <w:sz w:val="24"/>
                <w:szCs w:val="24"/>
              </w:rPr>
              <w:t xml:space="preserve"> Комунального некомерційного підприємства «</w:t>
            </w:r>
            <w:proofErr w:type="spellStart"/>
            <w:r w:rsidRPr="00BD7365">
              <w:rPr>
                <w:rFonts w:ascii="Times New Roman" w:eastAsia="Times New Roman" w:hAnsi="Times New Roman" w:cs="Times New Roman"/>
                <w:b/>
                <w:bCs/>
                <w:iCs/>
                <w:sz w:val="24"/>
                <w:szCs w:val="24"/>
              </w:rPr>
              <w:t>Вишківський</w:t>
            </w:r>
            <w:proofErr w:type="spellEnd"/>
            <w:r w:rsidRPr="00BD7365">
              <w:rPr>
                <w:rFonts w:ascii="Times New Roman" w:eastAsia="Times New Roman" w:hAnsi="Times New Roman" w:cs="Times New Roman"/>
                <w:b/>
                <w:bCs/>
                <w:iCs/>
                <w:sz w:val="24"/>
                <w:szCs w:val="24"/>
              </w:rPr>
              <w:t xml:space="preserve"> медичний центр ПМСД ім. О. </w:t>
            </w:r>
            <w:proofErr w:type="spellStart"/>
            <w:r w:rsidRPr="00BD7365">
              <w:rPr>
                <w:rFonts w:ascii="Times New Roman" w:eastAsia="Times New Roman" w:hAnsi="Times New Roman" w:cs="Times New Roman"/>
                <w:b/>
                <w:bCs/>
                <w:iCs/>
                <w:sz w:val="24"/>
                <w:szCs w:val="24"/>
              </w:rPr>
              <w:t>Грінбергера</w:t>
            </w:r>
            <w:proofErr w:type="spellEnd"/>
            <w:r w:rsidRPr="00BD7365">
              <w:rPr>
                <w:rFonts w:ascii="Times New Roman" w:eastAsia="Times New Roman" w:hAnsi="Times New Roman" w:cs="Times New Roman"/>
                <w:b/>
                <w:bCs/>
                <w:iCs/>
                <w:sz w:val="24"/>
                <w:szCs w:val="24"/>
              </w:rPr>
              <w:t xml:space="preserve">», </w:t>
            </w:r>
            <w:r w:rsidR="00DF4742" w:rsidRPr="00BD7365">
              <w:rPr>
                <w:rFonts w:ascii="Times New Roman" w:eastAsia="Times New Roman" w:hAnsi="Times New Roman" w:cs="Times New Roman"/>
                <w:b/>
                <w:bCs/>
                <w:iCs/>
                <w:sz w:val="24"/>
                <w:szCs w:val="24"/>
              </w:rPr>
              <w:t xml:space="preserve"> </w:t>
            </w:r>
            <w:r w:rsidR="00CB4125" w:rsidRPr="00BD7365">
              <w:rPr>
                <w:rFonts w:ascii="Times New Roman" w:eastAsia="Times New Roman" w:hAnsi="Times New Roman" w:cs="Times New Roman"/>
                <w:b/>
                <w:bCs/>
                <w:iCs/>
                <w:sz w:val="24"/>
                <w:szCs w:val="24"/>
              </w:rPr>
              <w:t xml:space="preserve">у тому числі </w:t>
            </w:r>
            <w:r w:rsidRPr="00BD7365">
              <w:rPr>
                <w:rFonts w:ascii="Times New Roman" w:eastAsia="Times New Roman" w:hAnsi="Times New Roman" w:cs="Times New Roman"/>
                <w:b/>
                <w:bCs/>
                <w:iCs/>
                <w:sz w:val="24"/>
                <w:szCs w:val="24"/>
              </w:rPr>
              <w:t>за напрямками</w:t>
            </w:r>
            <w:r w:rsidR="00DF4742" w:rsidRPr="00BD7365">
              <w:rPr>
                <w:rFonts w:ascii="Times New Roman" w:eastAsia="Times New Roman" w:hAnsi="Times New Roman" w:cs="Times New Roman"/>
                <w:b/>
                <w:bCs/>
                <w:iCs/>
                <w:sz w:val="24"/>
                <w:szCs w:val="24"/>
              </w:rPr>
              <w:t>:</w:t>
            </w:r>
          </w:p>
          <w:p w14:paraId="7BF7C1B1" w14:textId="77777777" w:rsidR="00746B21" w:rsidRPr="00BD7365" w:rsidRDefault="00746B21" w:rsidP="00746B21">
            <w:pPr>
              <w:pStyle w:val="a4"/>
              <w:spacing w:before="120" w:after="120" w:line="240" w:lineRule="auto"/>
              <w:jc w:val="both"/>
              <w:rPr>
                <w:rFonts w:ascii="Times New Roman" w:eastAsia="Times New Roman" w:hAnsi="Times New Roman" w:cs="Times New Roman"/>
                <w:iCs/>
                <w:sz w:val="24"/>
                <w:szCs w:val="24"/>
              </w:rPr>
            </w:pPr>
          </w:p>
          <w:p w14:paraId="33184931" w14:textId="77777777" w:rsidR="00362533" w:rsidRPr="00BD7365" w:rsidRDefault="00362533" w:rsidP="00362533">
            <w:pPr>
              <w:pStyle w:val="a4"/>
              <w:numPr>
                <w:ilvl w:val="0"/>
                <w:numId w:val="18"/>
              </w:numPr>
              <w:spacing w:before="120" w:after="120" w:line="240" w:lineRule="auto"/>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Технічне управління - координація діяльності з партнерами, представниками Програми, органами державного та фінансового контролю/аудиту. Розробка і погодження змін та модифікацій до проекту.</w:t>
            </w:r>
          </w:p>
          <w:p w14:paraId="0197E12F" w14:textId="77777777" w:rsidR="00362533" w:rsidRPr="00BD7365" w:rsidRDefault="00362533" w:rsidP="00362533">
            <w:pPr>
              <w:pStyle w:val="a4"/>
              <w:numPr>
                <w:ilvl w:val="0"/>
                <w:numId w:val="18"/>
              </w:numPr>
              <w:spacing w:before="120" w:after="120" w:line="240" w:lineRule="auto"/>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lastRenderedPageBreak/>
              <w:t>Фінансове управління проектом – планування витрат з урахуванням вимог і плану фінансування проекту з коштів гранту;</w:t>
            </w:r>
          </w:p>
          <w:p w14:paraId="465BDEDF" w14:textId="77777777" w:rsidR="00362533" w:rsidRPr="00BD7365" w:rsidRDefault="00362533" w:rsidP="00362533">
            <w:pPr>
              <w:pStyle w:val="a4"/>
              <w:numPr>
                <w:ilvl w:val="0"/>
                <w:numId w:val="18"/>
              </w:numPr>
              <w:spacing w:before="120" w:after="120" w:line="240" w:lineRule="auto"/>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Звітування - підготовка описової та фінансової звітності відповідно до вимог грантодавця, а також звітів процедур державного моніторингу відповідно до законодавства України;</w:t>
            </w:r>
          </w:p>
          <w:p w14:paraId="374DD886" w14:textId="40784E04" w:rsidR="00362533" w:rsidRPr="00BD7365" w:rsidRDefault="00362533" w:rsidP="00362533">
            <w:pPr>
              <w:pStyle w:val="a4"/>
              <w:numPr>
                <w:ilvl w:val="0"/>
                <w:numId w:val="18"/>
              </w:numPr>
              <w:spacing w:before="120" w:after="120" w:line="240" w:lineRule="auto"/>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 xml:space="preserve">Консультування з питань застосування процедур </w:t>
            </w:r>
            <w:proofErr w:type="spellStart"/>
            <w:r w:rsidRPr="00BD7365">
              <w:rPr>
                <w:rFonts w:ascii="Times New Roman" w:eastAsia="Times New Roman" w:hAnsi="Times New Roman" w:cs="Times New Roman"/>
                <w:iCs/>
                <w:sz w:val="24"/>
                <w:szCs w:val="24"/>
              </w:rPr>
              <w:t>закупівель</w:t>
            </w:r>
            <w:proofErr w:type="spellEnd"/>
            <w:r w:rsidRPr="00BD7365">
              <w:rPr>
                <w:rFonts w:ascii="Times New Roman" w:eastAsia="Times New Roman" w:hAnsi="Times New Roman" w:cs="Times New Roman"/>
                <w:iCs/>
                <w:sz w:val="24"/>
                <w:szCs w:val="24"/>
              </w:rPr>
              <w:t xml:space="preserve"> із дотриманням вимог Грантової угоди, правил Програми «</w:t>
            </w:r>
            <w:proofErr w:type="spellStart"/>
            <w:r w:rsidRPr="00BD7365">
              <w:rPr>
                <w:rFonts w:ascii="Times New Roman" w:eastAsia="Times New Roman" w:hAnsi="Times New Roman" w:cs="Times New Roman"/>
                <w:iCs/>
                <w:sz w:val="24"/>
                <w:szCs w:val="24"/>
              </w:rPr>
              <w:t>Interreg</w:t>
            </w:r>
            <w:proofErr w:type="spellEnd"/>
            <w:r w:rsidRPr="00BD7365">
              <w:rPr>
                <w:rFonts w:ascii="Times New Roman" w:eastAsia="Times New Roman" w:hAnsi="Times New Roman" w:cs="Times New Roman"/>
                <w:iCs/>
                <w:sz w:val="24"/>
                <w:szCs w:val="24"/>
              </w:rPr>
              <w:t xml:space="preserve"> NEXT Румунія–Україна 2021–2027», законодавства України, та відповідно до Плану </w:t>
            </w:r>
            <w:proofErr w:type="spellStart"/>
            <w:r w:rsidRPr="00BD7365">
              <w:rPr>
                <w:rFonts w:ascii="Times New Roman" w:eastAsia="Times New Roman" w:hAnsi="Times New Roman" w:cs="Times New Roman"/>
                <w:iCs/>
                <w:sz w:val="24"/>
                <w:szCs w:val="24"/>
              </w:rPr>
              <w:t>закупівель</w:t>
            </w:r>
            <w:proofErr w:type="spellEnd"/>
            <w:r w:rsidRPr="00BD7365">
              <w:rPr>
                <w:rFonts w:ascii="Times New Roman" w:eastAsia="Times New Roman" w:hAnsi="Times New Roman" w:cs="Times New Roman"/>
                <w:iCs/>
                <w:sz w:val="24"/>
                <w:szCs w:val="24"/>
              </w:rPr>
              <w:t xml:space="preserve"> у проекті;</w:t>
            </w:r>
          </w:p>
          <w:p w14:paraId="32565510" w14:textId="6C7E029B" w:rsidR="00DF4742" w:rsidRPr="00BD7365" w:rsidRDefault="00641FD5" w:rsidP="00CB4125">
            <w:pPr>
              <w:pStyle w:val="a4"/>
              <w:numPr>
                <w:ilvl w:val="0"/>
                <w:numId w:val="18"/>
              </w:numPr>
              <w:spacing w:before="120" w:after="120" w:line="240" w:lineRule="auto"/>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П</w:t>
            </w:r>
            <w:r w:rsidR="00DF4742" w:rsidRPr="00BD7365">
              <w:rPr>
                <w:rFonts w:ascii="Times New Roman" w:eastAsia="Times New Roman" w:hAnsi="Times New Roman" w:cs="Times New Roman"/>
                <w:iCs/>
                <w:sz w:val="24"/>
                <w:szCs w:val="24"/>
              </w:rPr>
              <w:t>ланування</w:t>
            </w:r>
            <w:r w:rsidRPr="00BD7365">
              <w:rPr>
                <w:rFonts w:ascii="Times New Roman" w:eastAsia="Times New Roman" w:hAnsi="Times New Roman" w:cs="Times New Roman"/>
                <w:iCs/>
                <w:sz w:val="24"/>
                <w:szCs w:val="24"/>
              </w:rPr>
              <w:t xml:space="preserve"> та документальний супровід </w:t>
            </w:r>
            <w:r w:rsidR="00DF4742" w:rsidRPr="00BD7365">
              <w:rPr>
                <w:rFonts w:ascii="Times New Roman" w:eastAsia="Times New Roman" w:hAnsi="Times New Roman" w:cs="Times New Roman"/>
                <w:iCs/>
                <w:sz w:val="24"/>
                <w:szCs w:val="24"/>
              </w:rPr>
              <w:t>заход</w:t>
            </w:r>
            <w:r w:rsidRPr="00BD7365">
              <w:rPr>
                <w:rFonts w:ascii="Times New Roman" w:eastAsia="Times New Roman" w:hAnsi="Times New Roman" w:cs="Times New Roman"/>
                <w:iCs/>
                <w:sz w:val="24"/>
                <w:szCs w:val="24"/>
              </w:rPr>
              <w:t>ів</w:t>
            </w:r>
            <w:r w:rsidR="00CB4125" w:rsidRPr="00BD7365">
              <w:rPr>
                <w:rFonts w:ascii="Times New Roman" w:eastAsia="Times New Roman" w:hAnsi="Times New Roman" w:cs="Times New Roman"/>
                <w:iCs/>
                <w:sz w:val="24"/>
                <w:szCs w:val="24"/>
              </w:rPr>
              <w:t xml:space="preserve"> проекту</w:t>
            </w:r>
            <w:r w:rsidR="00DF4742" w:rsidRPr="00BD7365">
              <w:rPr>
                <w:rFonts w:ascii="Times New Roman" w:eastAsia="Times New Roman" w:hAnsi="Times New Roman" w:cs="Times New Roman"/>
                <w:iCs/>
                <w:sz w:val="24"/>
                <w:szCs w:val="24"/>
              </w:rPr>
              <w:t>;</w:t>
            </w:r>
          </w:p>
          <w:p w14:paraId="4458D28B" w14:textId="30D61BB7" w:rsidR="00DF4742" w:rsidRPr="00BD7365" w:rsidRDefault="00FA7E16" w:rsidP="00CB4125">
            <w:pPr>
              <w:pStyle w:val="a4"/>
              <w:numPr>
                <w:ilvl w:val="0"/>
                <w:numId w:val="18"/>
              </w:numPr>
              <w:spacing w:before="120" w:after="120" w:line="240" w:lineRule="auto"/>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Комунікації, видимість і публічність – виконання комунікаційного плану проекту, дотримання правил грантодавця щодо видимості</w:t>
            </w:r>
            <w:r w:rsidR="00CB4125" w:rsidRPr="00BD7365">
              <w:rPr>
                <w:rFonts w:ascii="Times New Roman" w:eastAsia="Times New Roman" w:hAnsi="Times New Roman" w:cs="Times New Roman"/>
                <w:iCs/>
                <w:sz w:val="24"/>
                <w:szCs w:val="24"/>
              </w:rPr>
              <w:t>;</w:t>
            </w:r>
          </w:p>
          <w:p w14:paraId="6C4BA0EA" w14:textId="6255D847" w:rsidR="00746B21" w:rsidRPr="00BD7365" w:rsidRDefault="00746B21" w:rsidP="00746B21">
            <w:pPr>
              <w:spacing w:before="120" w:after="120" w:line="240" w:lineRule="auto"/>
              <w:jc w:val="both"/>
              <w:rPr>
                <w:rFonts w:ascii="Times New Roman" w:eastAsia="Times New Roman" w:hAnsi="Times New Roman" w:cs="Times New Roman"/>
                <w:b/>
                <w:bCs/>
                <w:iCs/>
                <w:sz w:val="24"/>
                <w:szCs w:val="24"/>
                <w:lang w:val="ru-RU"/>
              </w:rPr>
            </w:pPr>
            <w:r w:rsidRPr="00BD7365">
              <w:rPr>
                <w:rFonts w:ascii="Times New Roman" w:eastAsia="Times New Roman" w:hAnsi="Times New Roman" w:cs="Times New Roman"/>
                <w:iCs/>
                <w:sz w:val="24"/>
                <w:szCs w:val="24"/>
              </w:rPr>
              <w:t xml:space="preserve">Замовник – </w:t>
            </w:r>
            <w:proofErr w:type="spellStart"/>
            <w:r w:rsidRPr="00BD7365">
              <w:rPr>
                <w:rFonts w:ascii="Times New Roman" w:eastAsia="Times New Roman" w:hAnsi="Times New Roman" w:cs="Times New Roman"/>
                <w:iCs/>
                <w:sz w:val="24"/>
                <w:szCs w:val="24"/>
              </w:rPr>
              <w:t>Вишківська</w:t>
            </w:r>
            <w:proofErr w:type="spellEnd"/>
            <w:r w:rsidRPr="00BD7365">
              <w:rPr>
                <w:rFonts w:ascii="Times New Roman" w:eastAsia="Times New Roman" w:hAnsi="Times New Roman" w:cs="Times New Roman"/>
                <w:iCs/>
                <w:sz w:val="24"/>
                <w:szCs w:val="24"/>
              </w:rPr>
              <w:t xml:space="preserve"> селищна рада Хустського району Закарпатської області, партнер проекту</w:t>
            </w:r>
            <w:r w:rsidRPr="00BD7365">
              <w:rPr>
                <w:rFonts w:ascii="Times New Roman" w:eastAsia="Times New Roman" w:hAnsi="Times New Roman" w:cs="Times New Roman"/>
                <w:b/>
                <w:bCs/>
                <w:iCs/>
                <w:sz w:val="24"/>
                <w:szCs w:val="24"/>
              </w:rPr>
              <w:t xml:space="preserve"> </w:t>
            </w:r>
            <w:r w:rsidRPr="00BD7365">
              <w:rPr>
                <w:rFonts w:ascii="Times New Roman" w:eastAsia="Times New Roman" w:hAnsi="Times New Roman" w:cs="Times New Roman"/>
                <w:iCs/>
                <w:sz w:val="24"/>
                <w:szCs w:val="24"/>
              </w:rPr>
              <w:t>відповідно до Грантової угоди ROUA00068 та доданої до неї Партнерської угоди від 27.12.2023 р.</w:t>
            </w:r>
          </w:p>
          <w:p w14:paraId="5825DF6E" w14:textId="17C4651B" w:rsidR="00746B21" w:rsidRPr="00BD7365" w:rsidRDefault="00746B21" w:rsidP="00746B21">
            <w:pPr>
              <w:spacing w:before="120" w:after="120" w:line="240" w:lineRule="auto"/>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Картка державної реєстрації проекту: № 6118 від 18.07.2025 р.</w:t>
            </w:r>
          </w:p>
          <w:p w14:paraId="64677E5E" w14:textId="5960741E" w:rsidR="00550ECD" w:rsidRPr="00BD7365" w:rsidRDefault="00550ECD" w:rsidP="00746B21">
            <w:pPr>
              <w:spacing w:before="120" w:after="120" w:line="240" w:lineRule="auto"/>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 xml:space="preserve">Послуги повинні надаватися відповідно до вимог грантодавця, положень </w:t>
            </w:r>
            <w:r w:rsidR="00362533" w:rsidRPr="00BD7365">
              <w:rPr>
                <w:rFonts w:ascii="Times New Roman" w:eastAsia="Times New Roman" w:hAnsi="Times New Roman" w:cs="Times New Roman"/>
                <w:iCs/>
                <w:sz w:val="24"/>
                <w:szCs w:val="24"/>
              </w:rPr>
              <w:t>Г</w:t>
            </w:r>
            <w:r w:rsidRPr="00BD7365">
              <w:rPr>
                <w:rFonts w:ascii="Times New Roman" w:eastAsia="Times New Roman" w:hAnsi="Times New Roman" w:cs="Times New Roman"/>
                <w:iCs/>
                <w:sz w:val="24"/>
                <w:szCs w:val="24"/>
              </w:rPr>
              <w:t xml:space="preserve">рантової угоди </w:t>
            </w:r>
            <w:r w:rsidR="00362533" w:rsidRPr="00BD7365">
              <w:rPr>
                <w:rFonts w:ascii="Times New Roman" w:eastAsia="Times New Roman" w:hAnsi="Times New Roman" w:cs="Times New Roman"/>
                <w:iCs/>
                <w:sz w:val="24"/>
                <w:szCs w:val="24"/>
              </w:rPr>
              <w:t xml:space="preserve">за проектом </w:t>
            </w:r>
            <w:r w:rsidR="00FB1235" w:rsidRPr="00BD7365">
              <w:rPr>
                <w:rFonts w:ascii="Times New Roman" w:eastAsia="Times New Roman" w:hAnsi="Times New Roman" w:cs="Times New Roman"/>
                <w:iCs/>
                <w:sz w:val="24"/>
                <w:szCs w:val="24"/>
              </w:rPr>
              <w:t xml:space="preserve">ROUA00068 </w:t>
            </w:r>
            <w:r w:rsidRPr="00BD7365">
              <w:rPr>
                <w:rFonts w:ascii="Times New Roman" w:eastAsia="Times New Roman" w:hAnsi="Times New Roman" w:cs="Times New Roman"/>
                <w:iCs/>
                <w:sz w:val="24"/>
                <w:szCs w:val="24"/>
              </w:rPr>
              <w:t>«</w:t>
            </w:r>
            <w:r w:rsidR="00FB1235" w:rsidRPr="00BD7365">
              <w:rPr>
                <w:rFonts w:ascii="Times New Roman" w:eastAsia="Times New Roman" w:hAnsi="Times New Roman" w:cs="Times New Roman"/>
                <w:iCs/>
                <w:sz w:val="24"/>
                <w:szCs w:val="24"/>
              </w:rPr>
              <w:t>Транскордонне партнерство громад для якісної медицини поруч</w:t>
            </w:r>
            <w:r w:rsidRPr="00BD7365">
              <w:rPr>
                <w:rFonts w:ascii="Times New Roman" w:eastAsia="Times New Roman" w:hAnsi="Times New Roman" w:cs="Times New Roman"/>
                <w:iCs/>
                <w:sz w:val="24"/>
                <w:szCs w:val="24"/>
              </w:rPr>
              <w:t>», а також законодавства України.</w:t>
            </w:r>
          </w:p>
          <w:p w14:paraId="27F75E6B" w14:textId="03AA8F9D" w:rsidR="00FB1235" w:rsidRPr="00BD7365" w:rsidRDefault="00FB1235" w:rsidP="00746B21">
            <w:pPr>
              <w:spacing w:before="120" w:after="120" w:line="240" w:lineRule="auto"/>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Послуги надаються з метою забезпечення ефективної реалізації проєкту, досягнення його результатів, дотримання строків, управління ризиками, комунікації між партнерами та відповідності адміністративним вимогам грантодавця.</w:t>
            </w:r>
          </w:p>
          <w:p w14:paraId="41543C1F" w14:textId="36281740" w:rsidR="00FB1235" w:rsidRPr="00BD7365" w:rsidRDefault="00FB1235" w:rsidP="00746B21">
            <w:pPr>
              <w:spacing w:before="120" w:after="120" w:line="240" w:lineRule="auto"/>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 xml:space="preserve">Виконавець працює в тісній координації з Замовником, партнерськими організаціями та </w:t>
            </w:r>
            <w:r w:rsidR="00643A02" w:rsidRPr="00BD7365">
              <w:rPr>
                <w:rFonts w:ascii="Times New Roman" w:eastAsia="Times New Roman" w:hAnsi="Times New Roman" w:cs="Times New Roman"/>
                <w:iCs/>
                <w:sz w:val="24"/>
                <w:szCs w:val="24"/>
              </w:rPr>
              <w:t xml:space="preserve">іншими </w:t>
            </w:r>
            <w:r w:rsidRPr="00BD7365">
              <w:rPr>
                <w:rFonts w:ascii="Times New Roman" w:eastAsia="Times New Roman" w:hAnsi="Times New Roman" w:cs="Times New Roman"/>
                <w:iCs/>
                <w:sz w:val="24"/>
                <w:szCs w:val="24"/>
              </w:rPr>
              <w:t>експертами проєкту.</w:t>
            </w:r>
            <w:r w:rsidR="00643A02" w:rsidRPr="00BD7365">
              <w:rPr>
                <w:rFonts w:ascii="Times New Roman" w:eastAsia="Times New Roman" w:hAnsi="Times New Roman" w:cs="Times New Roman"/>
                <w:iCs/>
                <w:sz w:val="24"/>
                <w:szCs w:val="24"/>
              </w:rPr>
              <w:t xml:space="preserve"> Виконавець здійснює функції менеджменту проекту в частині забезпечення процедур закупівлі грантодавця, комунікацій, звітності та видимості, визначених донором. Команда Замовника зосередиться на змістовному компоненті реалізації проєкту: спеціалізованих навчальних матеріалах та заходах обміну досвідом між лікарями, діагностичних і профілактичних заходах, а також на спеціалізованій медичній частині та комунікації з пацієнтами.</w:t>
            </w:r>
          </w:p>
          <w:p w14:paraId="5FB4981A" w14:textId="76297F2F" w:rsidR="00FB1235" w:rsidRPr="00BD7365" w:rsidRDefault="00FB1235" w:rsidP="00746B21">
            <w:pPr>
              <w:spacing w:before="120" w:after="120" w:line="240" w:lineRule="auto"/>
              <w:jc w:val="both"/>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 xml:space="preserve">Детальний перелік заходів, цілей проекту та його результатів, а також вимог щодо обсягу звітної документації та процедур грантодавця, пов’язаних з виконанням проекту за кошти гранту – зазначено в Грантовій угоді ROUA00068 «Транскордонне партнерство громад для якісної медицини поруч» та додатках до неї (надається на вимогу),  Посібнику для виконавців проектів Програми </w:t>
            </w:r>
            <w:proofErr w:type="spellStart"/>
            <w:r w:rsidRPr="00BD7365">
              <w:rPr>
                <w:rFonts w:ascii="Times New Roman" w:eastAsia="Times New Roman" w:hAnsi="Times New Roman" w:cs="Times New Roman"/>
                <w:iCs/>
                <w:sz w:val="24"/>
                <w:szCs w:val="24"/>
              </w:rPr>
              <w:t>Interreg</w:t>
            </w:r>
            <w:proofErr w:type="spellEnd"/>
            <w:r w:rsidRPr="00BD7365">
              <w:rPr>
                <w:rFonts w:ascii="Times New Roman" w:eastAsia="Times New Roman" w:hAnsi="Times New Roman" w:cs="Times New Roman"/>
                <w:iCs/>
                <w:sz w:val="24"/>
                <w:szCs w:val="24"/>
              </w:rPr>
              <w:t xml:space="preserve"> NEXT Румунія-Україна 2021-2027, іншими нормативними актами України та інструктивними матеріалами Програми.</w:t>
            </w:r>
          </w:p>
          <w:p w14:paraId="5C6FB993" w14:textId="65AE707F" w:rsidR="00DF4742" w:rsidRPr="00BD7365" w:rsidRDefault="00CB4125" w:rsidP="007B5AA0">
            <w:pPr>
              <w:spacing w:before="120" w:after="120" w:line="240" w:lineRule="auto"/>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Вимоги Програми «</w:t>
            </w:r>
            <w:proofErr w:type="spellStart"/>
            <w:r w:rsidRPr="00BD7365">
              <w:rPr>
                <w:rFonts w:ascii="Times New Roman" w:eastAsia="Times New Roman" w:hAnsi="Times New Roman" w:cs="Times New Roman"/>
                <w:iCs/>
                <w:sz w:val="24"/>
                <w:szCs w:val="24"/>
              </w:rPr>
              <w:t>Interreg</w:t>
            </w:r>
            <w:proofErr w:type="spellEnd"/>
            <w:r w:rsidRPr="00BD7365">
              <w:rPr>
                <w:rFonts w:ascii="Times New Roman" w:eastAsia="Times New Roman" w:hAnsi="Times New Roman" w:cs="Times New Roman"/>
                <w:iCs/>
                <w:sz w:val="24"/>
                <w:szCs w:val="24"/>
              </w:rPr>
              <w:t xml:space="preserve"> NEXT Румунія-Україна 2021-2027», </w:t>
            </w:r>
            <w:r w:rsidR="00E577D3" w:rsidRPr="00BD7365">
              <w:rPr>
                <w:rFonts w:ascii="Times New Roman" w:eastAsia="Times New Roman" w:hAnsi="Times New Roman" w:cs="Times New Roman"/>
                <w:iCs/>
                <w:sz w:val="24"/>
                <w:szCs w:val="24"/>
              </w:rPr>
              <w:t xml:space="preserve">що ставляться до впровадження підтриманих проектів, </w:t>
            </w:r>
            <w:r w:rsidRPr="00BD7365">
              <w:rPr>
                <w:rFonts w:ascii="Times New Roman" w:eastAsia="Times New Roman" w:hAnsi="Times New Roman" w:cs="Times New Roman"/>
                <w:iCs/>
                <w:sz w:val="24"/>
                <w:szCs w:val="24"/>
              </w:rPr>
              <w:t>за посиланням</w:t>
            </w:r>
            <w:r w:rsidR="00E577D3" w:rsidRPr="00BD7365">
              <w:rPr>
                <w:rFonts w:ascii="Times New Roman" w:eastAsia="Times New Roman" w:hAnsi="Times New Roman" w:cs="Times New Roman"/>
                <w:iCs/>
                <w:sz w:val="24"/>
                <w:szCs w:val="24"/>
              </w:rPr>
              <w:t xml:space="preserve">: </w:t>
            </w:r>
            <w:hyperlink r:id="rId8" w:history="1">
              <w:r w:rsidR="00E577D3" w:rsidRPr="00BD7365">
                <w:rPr>
                  <w:rStyle w:val="af"/>
                  <w:rFonts w:ascii="Times New Roman" w:eastAsia="Times New Roman" w:hAnsi="Times New Roman" w:cs="Times New Roman"/>
                  <w:iCs/>
                  <w:sz w:val="24"/>
                  <w:szCs w:val="24"/>
                </w:rPr>
                <w:t>https://ro-ua.net/ua/programme-ua</w:t>
              </w:r>
            </w:hyperlink>
          </w:p>
          <w:p w14:paraId="57BD7691" w14:textId="7CE1F542" w:rsidR="00E577D3" w:rsidRPr="00BD7365" w:rsidRDefault="00E577D3" w:rsidP="007B5AA0">
            <w:pPr>
              <w:spacing w:before="120" w:after="120" w:line="240" w:lineRule="auto"/>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lastRenderedPageBreak/>
              <w:t>Вимоги до порядку впровадження та фінансування проектів Програми «</w:t>
            </w:r>
            <w:proofErr w:type="spellStart"/>
            <w:r w:rsidRPr="00BD7365">
              <w:rPr>
                <w:rFonts w:ascii="Times New Roman" w:eastAsia="Times New Roman" w:hAnsi="Times New Roman" w:cs="Times New Roman"/>
                <w:iCs/>
                <w:sz w:val="24"/>
                <w:szCs w:val="24"/>
              </w:rPr>
              <w:t>Interreg</w:t>
            </w:r>
            <w:proofErr w:type="spellEnd"/>
            <w:r w:rsidRPr="00BD7365">
              <w:rPr>
                <w:rFonts w:ascii="Times New Roman" w:eastAsia="Times New Roman" w:hAnsi="Times New Roman" w:cs="Times New Roman"/>
                <w:iCs/>
                <w:sz w:val="24"/>
                <w:szCs w:val="24"/>
              </w:rPr>
              <w:t xml:space="preserve"> NEXT Румунія-Україна 2021-2027» в Україні, зазначені в  Угоді про фінансування програми </w:t>
            </w:r>
            <w:proofErr w:type="spellStart"/>
            <w:r w:rsidRPr="00BD7365">
              <w:rPr>
                <w:rFonts w:ascii="Times New Roman" w:eastAsia="Times New Roman" w:hAnsi="Times New Roman" w:cs="Times New Roman"/>
                <w:iCs/>
                <w:sz w:val="24"/>
                <w:szCs w:val="24"/>
              </w:rPr>
              <w:t>Interreg</w:t>
            </w:r>
            <w:proofErr w:type="spellEnd"/>
            <w:r w:rsidRPr="00BD7365">
              <w:rPr>
                <w:rFonts w:ascii="Times New Roman" w:eastAsia="Times New Roman" w:hAnsi="Times New Roman" w:cs="Times New Roman"/>
                <w:iCs/>
                <w:sz w:val="24"/>
                <w:szCs w:val="24"/>
              </w:rPr>
              <w:t xml:space="preserve"> (</w:t>
            </w:r>
            <w:proofErr w:type="spellStart"/>
            <w:r w:rsidRPr="00BD7365">
              <w:rPr>
                <w:rFonts w:ascii="Times New Roman" w:eastAsia="Times New Roman" w:hAnsi="Times New Roman" w:cs="Times New Roman"/>
                <w:iCs/>
                <w:sz w:val="24"/>
                <w:szCs w:val="24"/>
              </w:rPr>
              <w:t>Interreg</w:t>
            </w:r>
            <w:proofErr w:type="spellEnd"/>
            <w:r w:rsidRPr="00BD7365">
              <w:rPr>
                <w:rFonts w:ascii="Times New Roman" w:eastAsia="Times New Roman" w:hAnsi="Times New Roman" w:cs="Times New Roman"/>
                <w:iCs/>
                <w:sz w:val="24"/>
                <w:szCs w:val="24"/>
              </w:rPr>
              <w:t xml:space="preserve"> VI-A) NEXT Румунія-Україна, ратифікованій Законом України № 3716-IX від  09.05.2024 р. (у т</w:t>
            </w:r>
            <w:r w:rsidR="00746B21" w:rsidRPr="00BD7365">
              <w:rPr>
                <w:rFonts w:ascii="Times New Roman" w:eastAsia="Times New Roman" w:hAnsi="Times New Roman" w:cs="Times New Roman"/>
                <w:iCs/>
                <w:sz w:val="24"/>
                <w:szCs w:val="24"/>
              </w:rPr>
              <w:t>ому числі</w:t>
            </w:r>
            <w:r w:rsidRPr="00BD7365">
              <w:rPr>
                <w:rFonts w:ascii="Times New Roman" w:eastAsia="Times New Roman" w:hAnsi="Times New Roman" w:cs="Times New Roman"/>
                <w:iCs/>
                <w:sz w:val="24"/>
                <w:szCs w:val="24"/>
              </w:rPr>
              <w:t xml:space="preserve"> Додаток ІІ </w:t>
            </w:r>
            <w:r w:rsidR="00746B21" w:rsidRPr="00BD7365">
              <w:rPr>
                <w:rFonts w:ascii="Times New Roman" w:eastAsia="Times New Roman" w:hAnsi="Times New Roman" w:cs="Times New Roman"/>
                <w:iCs/>
                <w:sz w:val="24"/>
                <w:szCs w:val="24"/>
              </w:rPr>
              <w:t xml:space="preserve">до Угоди про фінансування   </w:t>
            </w:r>
            <w:r w:rsidRPr="00BD7365">
              <w:rPr>
                <w:rFonts w:ascii="Times New Roman" w:eastAsia="Times New Roman" w:hAnsi="Times New Roman" w:cs="Times New Roman"/>
                <w:iCs/>
                <w:sz w:val="24"/>
                <w:szCs w:val="24"/>
              </w:rPr>
              <w:t xml:space="preserve">«Публічні закупівлі»): </w:t>
            </w:r>
            <w:hyperlink r:id="rId9" w:anchor="n2" w:history="1">
              <w:r w:rsidRPr="00BD7365">
                <w:rPr>
                  <w:rStyle w:val="af"/>
                  <w:rFonts w:ascii="Times New Roman" w:eastAsia="Times New Roman" w:hAnsi="Times New Roman" w:cs="Times New Roman"/>
                  <w:iCs/>
                  <w:sz w:val="24"/>
                  <w:szCs w:val="24"/>
                </w:rPr>
                <w:t>https://zakon.rada.gov.ua/laws/show/984_006-23#n2</w:t>
              </w:r>
            </w:hyperlink>
            <w:r w:rsidRPr="00BD7365">
              <w:rPr>
                <w:rFonts w:ascii="Times New Roman" w:eastAsia="Times New Roman" w:hAnsi="Times New Roman" w:cs="Times New Roman"/>
                <w:iCs/>
                <w:sz w:val="24"/>
                <w:szCs w:val="24"/>
              </w:rPr>
              <w:t xml:space="preserve"> </w:t>
            </w:r>
          </w:p>
          <w:p w14:paraId="038ACF14" w14:textId="37415C00" w:rsidR="00746B21" w:rsidRPr="00BD7365" w:rsidRDefault="00746B21" w:rsidP="007B5AA0">
            <w:pPr>
              <w:spacing w:before="120" w:after="120" w:line="240" w:lineRule="auto"/>
              <w:rPr>
                <w:rFonts w:ascii="Times New Roman" w:eastAsia="Times New Roman" w:hAnsi="Times New Roman" w:cs="Times New Roman"/>
                <w:iCs/>
                <w:sz w:val="24"/>
                <w:szCs w:val="24"/>
              </w:rPr>
            </w:pPr>
            <w:r w:rsidRPr="00BD7365">
              <w:rPr>
                <w:rFonts w:ascii="Times New Roman" w:eastAsia="Times New Roman" w:hAnsi="Times New Roman" w:cs="Times New Roman"/>
                <w:iCs/>
                <w:sz w:val="24"/>
                <w:szCs w:val="24"/>
              </w:rPr>
              <w:t xml:space="preserve">Вимоги щодо виконання та державного моніторингу проектів міжнародної технічної допомоги зазначені у Постанові № 153 від 12.02.2002 року «Про створення єдиної системи залучення, використання та моніторингу міжнародної технічної допомоги»: </w:t>
            </w:r>
            <w:hyperlink r:id="rId10" w:anchor="Text" w:history="1">
              <w:r w:rsidRPr="00BD7365">
                <w:rPr>
                  <w:rStyle w:val="af"/>
                  <w:rFonts w:ascii="Times New Roman" w:eastAsia="Times New Roman" w:hAnsi="Times New Roman" w:cs="Times New Roman"/>
                  <w:iCs/>
                  <w:sz w:val="24"/>
                  <w:szCs w:val="24"/>
                </w:rPr>
                <w:t>https://zakon.rada.gov.ua/laws/show/153-2002-%D0%BF#Text</w:t>
              </w:r>
            </w:hyperlink>
            <w:r w:rsidRPr="00BD7365">
              <w:rPr>
                <w:rFonts w:ascii="Times New Roman" w:eastAsia="Times New Roman" w:hAnsi="Times New Roman" w:cs="Times New Roman"/>
                <w:iCs/>
                <w:sz w:val="24"/>
                <w:szCs w:val="24"/>
              </w:rPr>
              <w:t xml:space="preserve"> </w:t>
            </w:r>
          </w:p>
          <w:p w14:paraId="4BBCF1F2" w14:textId="77777777" w:rsidR="004A7DE8" w:rsidRPr="00BD7365" w:rsidRDefault="004A7DE8" w:rsidP="00A56E58">
            <w:pPr>
              <w:spacing w:before="120" w:after="120" w:line="240" w:lineRule="auto"/>
              <w:jc w:val="both"/>
              <w:rPr>
                <w:rFonts w:ascii="Times New Roman" w:eastAsia="Times New Roman" w:hAnsi="Times New Roman" w:cs="Times New Roman"/>
                <w:b/>
                <w:bCs/>
                <w:iCs/>
                <w:sz w:val="24"/>
                <w:szCs w:val="24"/>
              </w:rPr>
            </w:pPr>
          </w:p>
          <w:p w14:paraId="1601D98F" w14:textId="66C6E69A" w:rsidR="001E6D3B" w:rsidRPr="00BD7365" w:rsidRDefault="00FB1235" w:rsidP="00FB1235">
            <w:pPr>
              <w:pStyle w:val="a4"/>
              <w:numPr>
                <w:ilvl w:val="2"/>
                <w:numId w:val="5"/>
              </w:numPr>
              <w:spacing w:before="120" w:after="120" w:line="240" w:lineRule="auto"/>
              <w:ind w:right="-180"/>
              <w:rPr>
                <w:rFonts w:ascii="Times New Roman" w:eastAsia="Times New Roman" w:hAnsi="Times New Roman" w:cs="Times New Roman"/>
                <w:sz w:val="24"/>
                <w:szCs w:val="24"/>
              </w:rPr>
            </w:pPr>
            <w:r w:rsidRPr="00BD7365">
              <w:rPr>
                <w:rFonts w:ascii="Times New Roman" w:eastAsia="Times New Roman" w:hAnsi="Times New Roman" w:cs="Times New Roman"/>
                <w:b/>
                <w:sz w:val="24"/>
                <w:szCs w:val="24"/>
              </w:rPr>
              <w:t>ДІЯЛЬНІСТЬ ВИКОНАВЦЯ</w:t>
            </w:r>
            <w:r w:rsidR="001E6D3B" w:rsidRPr="00BD7365">
              <w:rPr>
                <w:rFonts w:ascii="Times New Roman" w:eastAsia="Times New Roman" w:hAnsi="Times New Roman" w:cs="Times New Roman"/>
                <w:b/>
                <w:sz w:val="24"/>
                <w:szCs w:val="24"/>
              </w:rPr>
              <w:t>:</w:t>
            </w:r>
          </w:p>
          <w:p w14:paraId="164A8028" w14:textId="1F3282E6" w:rsidR="001E6D3B" w:rsidRPr="00BD7365" w:rsidRDefault="001E6D3B" w:rsidP="00DD2AFA">
            <w:pPr>
              <w:widowControl w:val="0"/>
              <w:numPr>
                <w:ilvl w:val="0"/>
                <w:numId w:val="1"/>
              </w:numPr>
              <w:pBdr>
                <w:top w:val="nil"/>
                <w:left w:val="nil"/>
                <w:bottom w:val="nil"/>
                <w:right w:val="nil"/>
                <w:between w:val="nil"/>
              </w:pBdr>
              <w:shd w:val="clear" w:color="auto" w:fill="FFFFFF"/>
              <w:tabs>
                <w:tab w:val="left" w:pos="284"/>
                <w:tab w:val="left" w:pos="1276"/>
                <w:tab w:val="left" w:pos="1560"/>
              </w:tabs>
              <w:spacing w:before="120" w:after="120" w:line="240" w:lineRule="auto"/>
              <w:jc w:val="both"/>
              <w:rPr>
                <w:rFonts w:ascii="Times New Roman" w:eastAsia="Times New Roman" w:hAnsi="Times New Roman" w:cs="Times New Roman"/>
                <w:color w:val="000000"/>
                <w:sz w:val="24"/>
                <w:szCs w:val="24"/>
              </w:rPr>
            </w:pPr>
            <w:bookmarkStart w:id="11" w:name="_heading=h.30j0zll" w:colFirst="0" w:colLast="0"/>
            <w:bookmarkEnd w:id="11"/>
            <w:r w:rsidRPr="00BD7365">
              <w:rPr>
                <w:rFonts w:ascii="Times New Roman" w:eastAsia="Times New Roman" w:hAnsi="Times New Roman" w:cs="Times New Roman"/>
                <w:color w:val="000000"/>
                <w:sz w:val="24"/>
                <w:szCs w:val="24"/>
              </w:rPr>
              <w:t xml:space="preserve">Забезпечувати комунікацію з Секретаріатом Кабінету Міністрів України, </w:t>
            </w:r>
            <w:r w:rsidR="00923BB1" w:rsidRPr="00BD7365">
              <w:rPr>
                <w:rFonts w:ascii="Times New Roman" w:eastAsia="Times New Roman" w:hAnsi="Times New Roman" w:cs="Times New Roman"/>
                <w:color w:val="000000"/>
                <w:sz w:val="24"/>
                <w:szCs w:val="24"/>
              </w:rPr>
              <w:t xml:space="preserve">Комуною </w:t>
            </w:r>
            <w:proofErr w:type="spellStart"/>
            <w:r w:rsidR="00550ECD" w:rsidRPr="00BD7365">
              <w:rPr>
                <w:rFonts w:ascii="Times New Roman" w:eastAsia="Times New Roman" w:hAnsi="Times New Roman" w:cs="Times New Roman"/>
                <w:color w:val="000000"/>
                <w:sz w:val="24"/>
                <w:szCs w:val="24"/>
              </w:rPr>
              <w:t>Мофтін</w:t>
            </w:r>
            <w:proofErr w:type="spellEnd"/>
            <w:r w:rsidR="00923BB1" w:rsidRPr="00BD7365">
              <w:rPr>
                <w:rFonts w:ascii="Times New Roman" w:eastAsia="Times New Roman" w:hAnsi="Times New Roman" w:cs="Times New Roman"/>
                <w:color w:val="000000"/>
                <w:sz w:val="24"/>
                <w:szCs w:val="24"/>
              </w:rPr>
              <w:t xml:space="preserve"> (</w:t>
            </w:r>
            <w:r w:rsidRPr="00BD7365">
              <w:rPr>
                <w:rFonts w:ascii="Times New Roman" w:eastAsia="Times New Roman" w:hAnsi="Times New Roman" w:cs="Times New Roman"/>
                <w:color w:val="000000"/>
                <w:sz w:val="24"/>
                <w:szCs w:val="24"/>
              </w:rPr>
              <w:t>Румунія) (далі за текстом –</w:t>
            </w:r>
            <w:r w:rsidR="00550ECD" w:rsidRPr="00BD7365">
              <w:rPr>
                <w:rFonts w:ascii="Times New Roman" w:eastAsia="Times New Roman" w:hAnsi="Times New Roman" w:cs="Times New Roman"/>
                <w:color w:val="000000"/>
                <w:sz w:val="24"/>
                <w:szCs w:val="24"/>
              </w:rPr>
              <w:t xml:space="preserve"> </w:t>
            </w:r>
            <w:r w:rsidRPr="00BD7365">
              <w:rPr>
                <w:rFonts w:ascii="Times New Roman" w:eastAsia="Times New Roman" w:hAnsi="Times New Roman" w:cs="Times New Roman"/>
                <w:color w:val="000000"/>
                <w:sz w:val="24"/>
                <w:szCs w:val="24"/>
              </w:rPr>
              <w:t xml:space="preserve">Головний партнер), </w:t>
            </w:r>
            <w:r w:rsidR="00550ECD" w:rsidRPr="00BD7365">
              <w:rPr>
                <w:rFonts w:ascii="Times New Roman" w:eastAsia="Times New Roman" w:hAnsi="Times New Roman" w:cs="Times New Roman"/>
                <w:color w:val="000000"/>
                <w:sz w:val="24"/>
                <w:szCs w:val="24"/>
              </w:rPr>
              <w:t xml:space="preserve">Комуною </w:t>
            </w:r>
            <w:proofErr w:type="spellStart"/>
            <w:r w:rsidR="00550ECD" w:rsidRPr="00BD7365">
              <w:rPr>
                <w:rFonts w:ascii="Times New Roman" w:eastAsia="Times New Roman" w:hAnsi="Times New Roman" w:cs="Times New Roman"/>
                <w:color w:val="000000"/>
                <w:sz w:val="24"/>
                <w:szCs w:val="24"/>
              </w:rPr>
              <w:t>Кампулунг</w:t>
            </w:r>
            <w:proofErr w:type="spellEnd"/>
            <w:r w:rsidR="00550ECD" w:rsidRPr="00BD7365">
              <w:rPr>
                <w:rFonts w:ascii="Times New Roman" w:eastAsia="Times New Roman" w:hAnsi="Times New Roman" w:cs="Times New Roman"/>
                <w:color w:val="000000"/>
                <w:sz w:val="24"/>
                <w:szCs w:val="24"/>
              </w:rPr>
              <w:t>-Ла-</w:t>
            </w:r>
            <w:proofErr w:type="spellStart"/>
            <w:r w:rsidR="00550ECD" w:rsidRPr="00BD7365">
              <w:rPr>
                <w:rFonts w:ascii="Times New Roman" w:eastAsia="Times New Roman" w:hAnsi="Times New Roman" w:cs="Times New Roman"/>
                <w:color w:val="000000"/>
                <w:sz w:val="24"/>
                <w:szCs w:val="24"/>
              </w:rPr>
              <w:t>Тіса</w:t>
            </w:r>
            <w:proofErr w:type="spellEnd"/>
            <w:r w:rsidR="00550ECD" w:rsidRPr="00BD7365">
              <w:rPr>
                <w:rFonts w:ascii="Times New Roman" w:eastAsia="Times New Roman" w:hAnsi="Times New Roman" w:cs="Times New Roman"/>
                <w:color w:val="000000"/>
                <w:sz w:val="24"/>
                <w:szCs w:val="24"/>
              </w:rPr>
              <w:t xml:space="preserve"> (Румунія) (далі за текстом –Партнер1),  </w:t>
            </w:r>
            <w:r w:rsidRPr="00BD7365">
              <w:rPr>
                <w:rFonts w:ascii="Times New Roman" w:eastAsia="Times New Roman" w:hAnsi="Times New Roman" w:cs="Times New Roman"/>
                <w:color w:val="000000"/>
                <w:sz w:val="24"/>
                <w:szCs w:val="24"/>
              </w:rPr>
              <w:t xml:space="preserve">Органом Управління Програми, Спільним Секретаріатом Програми, ДАСУ, іншими </w:t>
            </w:r>
            <w:r w:rsidR="00550ECD" w:rsidRPr="00BD7365">
              <w:rPr>
                <w:rFonts w:ascii="Times New Roman" w:eastAsia="Times New Roman" w:hAnsi="Times New Roman" w:cs="Times New Roman"/>
                <w:color w:val="000000"/>
                <w:sz w:val="24"/>
                <w:szCs w:val="24"/>
              </w:rPr>
              <w:t>установами, організаціями та інституціями,</w:t>
            </w:r>
            <w:r w:rsidRPr="00BD7365">
              <w:rPr>
                <w:rFonts w:ascii="Times New Roman" w:eastAsia="Times New Roman" w:hAnsi="Times New Roman" w:cs="Times New Roman"/>
                <w:color w:val="000000"/>
                <w:sz w:val="24"/>
                <w:szCs w:val="24"/>
              </w:rPr>
              <w:t xml:space="preserve"> з питань впровадження Про</w:t>
            </w:r>
            <w:r w:rsidR="00923BB1" w:rsidRPr="00BD7365">
              <w:rPr>
                <w:rFonts w:ascii="Times New Roman" w:eastAsia="Times New Roman" w:hAnsi="Times New Roman" w:cs="Times New Roman"/>
                <w:color w:val="000000"/>
                <w:sz w:val="24"/>
                <w:szCs w:val="24"/>
              </w:rPr>
              <w:t>е</w:t>
            </w:r>
            <w:r w:rsidRPr="00BD7365">
              <w:rPr>
                <w:rFonts w:ascii="Times New Roman" w:eastAsia="Times New Roman" w:hAnsi="Times New Roman" w:cs="Times New Roman"/>
                <w:color w:val="000000"/>
                <w:sz w:val="24"/>
                <w:szCs w:val="24"/>
              </w:rPr>
              <w:t xml:space="preserve">кту. </w:t>
            </w:r>
          </w:p>
          <w:p w14:paraId="43233814" w14:textId="44F61759" w:rsidR="001E6D3B" w:rsidRPr="00BD7365" w:rsidRDefault="001E6D3B" w:rsidP="00DD2AFA">
            <w:pPr>
              <w:widowControl w:val="0"/>
              <w:numPr>
                <w:ilvl w:val="0"/>
                <w:numId w:val="1"/>
              </w:numPr>
              <w:pBdr>
                <w:top w:val="nil"/>
                <w:left w:val="nil"/>
                <w:bottom w:val="nil"/>
                <w:right w:val="nil"/>
                <w:between w:val="nil"/>
              </w:pBdr>
              <w:shd w:val="clear" w:color="auto" w:fill="FFFFFF"/>
              <w:tabs>
                <w:tab w:val="left" w:pos="284"/>
                <w:tab w:val="left" w:pos="1276"/>
                <w:tab w:val="left" w:pos="1560"/>
              </w:tabs>
              <w:spacing w:before="120" w:after="120" w:line="240" w:lineRule="auto"/>
              <w:jc w:val="both"/>
              <w:rPr>
                <w:rFonts w:ascii="Times New Roman" w:eastAsia="Times New Roman" w:hAnsi="Times New Roman" w:cs="Times New Roman"/>
                <w:color w:val="000000"/>
                <w:sz w:val="24"/>
                <w:szCs w:val="24"/>
              </w:rPr>
            </w:pPr>
            <w:bookmarkStart w:id="12" w:name="_heading=h.1fob9te" w:colFirst="0" w:colLast="0"/>
            <w:bookmarkEnd w:id="12"/>
            <w:r w:rsidRPr="00BD7365">
              <w:rPr>
                <w:rFonts w:ascii="Times New Roman" w:eastAsia="Times New Roman" w:hAnsi="Times New Roman" w:cs="Times New Roman"/>
                <w:color w:val="000000"/>
                <w:sz w:val="24"/>
                <w:szCs w:val="24"/>
              </w:rPr>
              <w:t>Здійснювати нагляд за дотриманням норм законодавства України та Європейського Союзу, Угоди про фінансування програми («</w:t>
            </w:r>
            <w:proofErr w:type="spellStart"/>
            <w:r w:rsidRPr="00BD7365">
              <w:rPr>
                <w:rFonts w:ascii="Times New Roman" w:eastAsia="Times New Roman" w:hAnsi="Times New Roman" w:cs="Times New Roman"/>
                <w:color w:val="000000"/>
                <w:sz w:val="24"/>
                <w:szCs w:val="24"/>
              </w:rPr>
              <w:t>Interreg</w:t>
            </w:r>
            <w:proofErr w:type="spellEnd"/>
            <w:r w:rsidRPr="00BD7365">
              <w:rPr>
                <w:rFonts w:ascii="Times New Roman" w:eastAsia="Times New Roman" w:hAnsi="Times New Roman" w:cs="Times New Roman"/>
                <w:color w:val="000000"/>
                <w:sz w:val="24"/>
                <w:szCs w:val="24"/>
              </w:rPr>
              <w:t xml:space="preserve"> NEXT Румунія-Україна 2021-2027»</w:t>
            </w:r>
            <w:r w:rsidR="00643A02" w:rsidRPr="00BD7365">
              <w:rPr>
                <w:rFonts w:ascii="Times New Roman" w:eastAsia="Times New Roman" w:hAnsi="Times New Roman" w:cs="Times New Roman"/>
                <w:color w:val="000000"/>
                <w:sz w:val="24"/>
                <w:szCs w:val="24"/>
              </w:rPr>
              <w:t>.</w:t>
            </w:r>
          </w:p>
          <w:p w14:paraId="4627CB96" w14:textId="42C8C10F" w:rsidR="001E6D3B" w:rsidRPr="00BD7365" w:rsidRDefault="00643A02" w:rsidP="00021274">
            <w:pPr>
              <w:widowControl w:val="0"/>
              <w:numPr>
                <w:ilvl w:val="0"/>
                <w:numId w:val="1"/>
              </w:numPr>
              <w:pBdr>
                <w:top w:val="nil"/>
                <w:left w:val="nil"/>
                <w:bottom w:val="nil"/>
                <w:right w:val="nil"/>
                <w:between w:val="nil"/>
              </w:pBdr>
              <w:shd w:val="clear" w:color="auto" w:fill="FFFFFF"/>
              <w:tabs>
                <w:tab w:val="left" w:pos="284"/>
                <w:tab w:val="left" w:pos="1276"/>
                <w:tab w:val="left" w:pos="1560"/>
              </w:tabs>
              <w:spacing w:before="120" w:after="120" w:line="240" w:lineRule="auto"/>
              <w:jc w:val="both"/>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 xml:space="preserve">Відстежувати </w:t>
            </w:r>
            <w:r w:rsidR="00021274" w:rsidRPr="00BD7365">
              <w:rPr>
                <w:rFonts w:ascii="Times New Roman" w:eastAsia="Times New Roman" w:hAnsi="Times New Roman" w:cs="Times New Roman"/>
                <w:color w:val="000000"/>
                <w:sz w:val="24"/>
                <w:szCs w:val="24"/>
              </w:rPr>
              <w:t>хід</w:t>
            </w:r>
            <w:r w:rsidR="001E6D3B" w:rsidRPr="00BD7365">
              <w:rPr>
                <w:rFonts w:ascii="Times New Roman" w:eastAsia="Times New Roman" w:hAnsi="Times New Roman" w:cs="Times New Roman"/>
                <w:color w:val="000000"/>
                <w:sz w:val="24"/>
                <w:szCs w:val="24"/>
              </w:rPr>
              <w:t xml:space="preserve"> Про</w:t>
            </w:r>
            <w:r w:rsidR="00923BB1" w:rsidRPr="00BD7365">
              <w:rPr>
                <w:rFonts w:ascii="Times New Roman" w:eastAsia="Times New Roman" w:hAnsi="Times New Roman" w:cs="Times New Roman"/>
                <w:color w:val="000000"/>
                <w:sz w:val="24"/>
                <w:szCs w:val="24"/>
              </w:rPr>
              <w:t>е</w:t>
            </w:r>
            <w:r w:rsidR="001E6D3B" w:rsidRPr="00BD7365">
              <w:rPr>
                <w:rFonts w:ascii="Times New Roman" w:eastAsia="Times New Roman" w:hAnsi="Times New Roman" w:cs="Times New Roman"/>
                <w:color w:val="000000"/>
                <w:sz w:val="24"/>
                <w:szCs w:val="24"/>
              </w:rPr>
              <w:t>кту, узгоджувати графік заходів з Головним партнером</w:t>
            </w:r>
            <w:r w:rsidRPr="00BD7365">
              <w:rPr>
                <w:rFonts w:ascii="Times New Roman" w:eastAsia="Times New Roman" w:hAnsi="Times New Roman" w:cs="Times New Roman"/>
                <w:color w:val="000000"/>
                <w:sz w:val="24"/>
                <w:szCs w:val="24"/>
              </w:rPr>
              <w:t xml:space="preserve">, </w:t>
            </w:r>
            <w:r w:rsidR="004A7DE8" w:rsidRPr="00BD7365">
              <w:rPr>
                <w:rFonts w:ascii="Times New Roman" w:eastAsia="Times New Roman" w:hAnsi="Times New Roman" w:cs="Times New Roman"/>
                <w:color w:val="000000"/>
                <w:sz w:val="24"/>
                <w:szCs w:val="24"/>
              </w:rPr>
              <w:t>повідомляти</w:t>
            </w:r>
            <w:r w:rsidRPr="00BD7365">
              <w:rPr>
                <w:rFonts w:ascii="Times New Roman" w:eastAsia="Times New Roman" w:hAnsi="Times New Roman" w:cs="Times New Roman"/>
                <w:color w:val="000000"/>
                <w:sz w:val="24"/>
                <w:szCs w:val="24"/>
              </w:rPr>
              <w:t xml:space="preserve"> у випадку відхилення від плану та за потреби надавати обґрунтовані пропозиції щодо його модифікації.</w:t>
            </w:r>
          </w:p>
          <w:p w14:paraId="7FBA260F" w14:textId="34DC9B4B" w:rsidR="001E6D3B" w:rsidRPr="00BD7365" w:rsidRDefault="00021274" w:rsidP="00DD2AFA">
            <w:pPr>
              <w:widowControl w:val="0"/>
              <w:numPr>
                <w:ilvl w:val="0"/>
                <w:numId w:val="1"/>
              </w:numPr>
              <w:pBdr>
                <w:top w:val="nil"/>
                <w:left w:val="nil"/>
                <w:bottom w:val="nil"/>
                <w:right w:val="nil"/>
                <w:between w:val="nil"/>
              </w:pBdr>
              <w:shd w:val="clear" w:color="auto" w:fill="FFFFFF"/>
              <w:tabs>
                <w:tab w:val="left" w:pos="284"/>
                <w:tab w:val="left" w:pos="1276"/>
                <w:tab w:val="left" w:pos="1560"/>
              </w:tabs>
              <w:spacing w:before="120" w:after="120" w:line="240" w:lineRule="auto"/>
              <w:jc w:val="both"/>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Готувати</w:t>
            </w:r>
            <w:r w:rsidR="001E6D3B" w:rsidRPr="00BD7365">
              <w:rPr>
                <w:rFonts w:ascii="Times New Roman" w:eastAsia="Times New Roman" w:hAnsi="Times New Roman" w:cs="Times New Roman"/>
                <w:color w:val="000000"/>
                <w:sz w:val="24"/>
                <w:szCs w:val="24"/>
              </w:rPr>
              <w:t xml:space="preserve"> фінансов</w:t>
            </w:r>
            <w:r w:rsidRPr="00BD7365">
              <w:rPr>
                <w:rFonts w:ascii="Times New Roman" w:eastAsia="Times New Roman" w:hAnsi="Times New Roman" w:cs="Times New Roman"/>
                <w:color w:val="000000"/>
                <w:sz w:val="24"/>
                <w:szCs w:val="24"/>
              </w:rPr>
              <w:t>у</w:t>
            </w:r>
            <w:r w:rsidR="001E6D3B" w:rsidRPr="00BD7365">
              <w:rPr>
                <w:rFonts w:ascii="Times New Roman" w:eastAsia="Times New Roman" w:hAnsi="Times New Roman" w:cs="Times New Roman"/>
                <w:color w:val="000000"/>
                <w:sz w:val="24"/>
                <w:szCs w:val="24"/>
              </w:rPr>
              <w:t xml:space="preserve"> документаці</w:t>
            </w:r>
            <w:r w:rsidRPr="00BD7365">
              <w:rPr>
                <w:rFonts w:ascii="Times New Roman" w:eastAsia="Times New Roman" w:hAnsi="Times New Roman" w:cs="Times New Roman"/>
                <w:color w:val="000000"/>
                <w:sz w:val="24"/>
                <w:szCs w:val="24"/>
              </w:rPr>
              <w:t>ю</w:t>
            </w:r>
            <w:r w:rsidR="00643A02" w:rsidRPr="00BD7365">
              <w:rPr>
                <w:rFonts w:ascii="Times New Roman" w:eastAsia="Times New Roman" w:hAnsi="Times New Roman" w:cs="Times New Roman"/>
                <w:color w:val="000000"/>
                <w:sz w:val="24"/>
                <w:szCs w:val="24"/>
              </w:rPr>
              <w:t xml:space="preserve">, необхідну </w:t>
            </w:r>
            <w:r w:rsidR="001E6D3B" w:rsidRPr="00BD7365">
              <w:rPr>
                <w:rFonts w:ascii="Times New Roman" w:eastAsia="Times New Roman" w:hAnsi="Times New Roman" w:cs="Times New Roman"/>
                <w:color w:val="000000"/>
                <w:sz w:val="24"/>
                <w:szCs w:val="24"/>
              </w:rPr>
              <w:t>для отримання</w:t>
            </w:r>
            <w:r w:rsidR="00643A02" w:rsidRPr="00BD7365">
              <w:rPr>
                <w:rFonts w:ascii="Times New Roman" w:eastAsia="Times New Roman" w:hAnsi="Times New Roman" w:cs="Times New Roman"/>
                <w:color w:val="000000"/>
                <w:sz w:val="24"/>
                <w:szCs w:val="24"/>
              </w:rPr>
              <w:t xml:space="preserve"> чергових</w:t>
            </w:r>
            <w:r w:rsidR="001E6D3B" w:rsidRPr="00BD7365">
              <w:rPr>
                <w:rFonts w:ascii="Times New Roman" w:eastAsia="Times New Roman" w:hAnsi="Times New Roman" w:cs="Times New Roman"/>
                <w:color w:val="000000"/>
                <w:sz w:val="24"/>
                <w:szCs w:val="24"/>
              </w:rPr>
              <w:t xml:space="preserve"> траншів </w:t>
            </w:r>
            <w:r w:rsidR="00643A02" w:rsidRPr="00BD7365">
              <w:rPr>
                <w:rFonts w:ascii="Times New Roman" w:eastAsia="Times New Roman" w:hAnsi="Times New Roman" w:cs="Times New Roman"/>
                <w:color w:val="000000"/>
                <w:sz w:val="24"/>
                <w:szCs w:val="24"/>
              </w:rPr>
              <w:t>гранту</w:t>
            </w:r>
            <w:r w:rsidR="001E6D3B" w:rsidRPr="00BD7365">
              <w:rPr>
                <w:rFonts w:ascii="Times New Roman" w:eastAsia="Times New Roman" w:hAnsi="Times New Roman" w:cs="Times New Roman"/>
                <w:color w:val="000000"/>
                <w:sz w:val="24"/>
                <w:szCs w:val="24"/>
              </w:rPr>
              <w:t>, здійснювати моніторинг фінансов</w:t>
            </w:r>
            <w:r w:rsidRPr="00BD7365">
              <w:rPr>
                <w:rFonts w:ascii="Times New Roman" w:eastAsia="Times New Roman" w:hAnsi="Times New Roman" w:cs="Times New Roman"/>
                <w:color w:val="000000"/>
                <w:sz w:val="24"/>
                <w:szCs w:val="24"/>
              </w:rPr>
              <w:t xml:space="preserve">их показників Замовника на рівні партнера </w:t>
            </w:r>
            <w:r w:rsidR="001E6D3B" w:rsidRPr="00BD7365">
              <w:rPr>
                <w:rFonts w:ascii="Times New Roman" w:eastAsia="Times New Roman" w:hAnsi="Times New Roman" w:cs="Times New Roman"/>
                <w:color w:val="000000"/>
                <w:sz w:val="24"/>
                <w:szCs w:val="24"/>
              </w:rPr>
              <w:t>Про</w:t>
            </w:r>
            <w:r w:rsidR="00991660" w:rsidRPr="00BD7365">
              <w:rPr>
                <w:rFonts w:ascii="Times New Roman" w:eastAsia="Times New Roman" w:hAnsi="Times New Roman" w:cs="Times New Roman"/>
                <w:color w:val="000000"/>
                <w:sz w:val="24"/>
                <w:szCs w:val="24"/>
              </w:rPr>
              <w:t>е</w:t>
            </w:r>
            <w:r w:rsidR="001E6D3B" w:rsidRPr="00BD7365">
              <w:rPr>
                <w:rFonts w:ascii="Times New Roman" w:eastAsia="Times New Roman" w:hAnsi="Times New Roman" w:cs="Times New Roman"/>
                <w:color w:val="000000"/>
                <w:sz w:val="24"/>
                <w:szCs w:val="24"/>
              </w:rPr>
              <w:t>кту.</w:t>
            </w:r>
          </w:p>
          <w:p w14:paraId="4561E447" w14:textId="03A32405" w:rsidR="001E6D3B" w:rsidRPr="00BD7365" w:rsidRDefault="001E6D3B" w:rsidP="00DD2AFA">
            <w:pPr>
              <w:widowControl w:val="0"/>
              <w:numPr>
                <w:ilvl w:val="0"/>
                <w:numId w:val="1"/>
              </w:numPr>
              <w:pBdr>
                <w:top w:val="nil"/>
                <w:left w:val="nil"/>
                <w:bottom w:val="nil"/>
                <w:right w:val="nil"/>
                <w:between w:val="nil"/>
              </w:pBdr>
              <w:shd w:val="clear" w:color="auto" w:fill="FFFFFF"/>
              <w:tabs>
                <w:tab w:val="left" w:pos="284"/>
                <w:tab w:val="left" w:pos="1276"/>
                <w:tab w:val="left" w:pos="1560"/>
              </w:tabs>
              <w:spacing w:before="120" w:after="120" w:line="240" w:lineRule="auto"/>
              <w:jc w:val="both"/>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 xml:space="preserve">Консультувати та роз’яснювати положення Грантової Угоди щодо дотримання графіку і бюджету </w:t>
            </w:r>
            <w:proofErr w:type="spellStart"/>
            <w:r w:rsidRPr="00BD7365">
              <w:rPr>
                <w:rFonts w:ascii="Times New Roman" w:eastAsia="Times New Roman" w:hAnsi="Times New Roman" w:cs="Times New Roman"/>
                <w:color w:val="000000"/>
                <w:sz w:val="24"/>
                <w:szCs w:val="24"/>
              </w:rPr>
              <w:t>закупівель</w:t>
            </w:r>
            <w:proofErr w:type="spellEnd"/>
            <w:r w:rsidRPr="00BD7365">
              <w:rPr>
                <w:rFonts w:ascii="Times New Roman" w:eastAsia="Times New Roman" w:hAnsi="Times New Roman" w:cs="Times New Roman"/>
                <w:color w:val="000000"/>
                <w:sz w:val="24"/>
                <w:szCs w:val="24"/>
              </w:rPr>
              <w:t xml:space="preserve"> у Проекті за кошти гранту</w:t>
            </w:r>
            <w:r w:rsidR="00156ECC" w:rsidRPr="00BD7365">
              <w:rPr>
                <w:rFonts w:ascii="Times New Roman" w:eastAsia="Times New Roman" w:hAnsi="Times New Roman" w:cs="Times New Roman"/>
                <w:color w:val="000000"/>
                <w:sz w:val="24"/>
                <w:szCs w:val="24"/>
              </w:rPr>
              <w:t xml:space="preserve"> і власного внеску</w:t>
            </w:r>
            <w:r w:rsidRPr="00BD7365">
              <w:rPr>
                <w:rFonts w:ascii="Times New Roman" w:eastAsia="Times New Roman" w:hAnsi="Times New Roman" w:cs="Times New Roman"/>
                <w:color w:val="000000"/>
                <w:sz w:val="24"/>
                <w:szCs w:val="24"/>
              </w:rPr>
              <w:t>, віднесених до компетенції Замовника;</w:t>
            </w:r>
          </w:p>
          <w:p w14:paraId="102E372A" w14:textId="04F5F9C2" w:rsidR="002A6D62" w:rsidRPr="00BD7365" w:rsidRDefault="001E6D3B" w:rsidP="002A6D62">
            <w:pPr>
              <w:widowControl w:val="0"/>
              <w:numPr>
                <w:ilvl w:val="0"/>
                <w:numId w:val="1"/>
              </w:numPr>
              <w:pBdr>
                <w:top w:val="nil"/>
                <w:left w:val="nil"/>
                <w:bottom w:val="nil"/>
                <w:right w:val="nil"/>
                <w:between w:val="nil"/>
              </w:pBdr>
              <w:shd w:val="clear" w:color="auto" w:fill="FFFFFF"/>
              <w:tabs>
                <w:tab w:val="left" w:pos="284"/>
                <w:tab w:val="left" w:pos="1276"/>
                <w:tab w:val="left" w:pos="1560"/>
              </w:tabs>
              <w:spacing w:before="120" w:after="120" w:line="240" w:lineRule="auto"/>
              <w:jc w:val="both"/>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 xml:space="preserve">Забезпечувати підготовку до проведення </w:t>
            </w:r>
            <w:r w:rsidR="00021274" w:rsidRPr="00BD7365">
              <w:rPr>
                <w:rFonts w:ascii="Times New Roman" w:eastAsia="Times New Roman" w:hAnsi="Times New Roman" w:cs="Times New Roman"/>
                <w:color w:val="000000"/>
                <w:sz w:val="24"/>
                <w:szCs w:val="24"/>
              </w:rPr>
              <w:t xml:space="preserve">внутрішніх та зовнішніх аудитах Проекту </w:t>
            </w:r>
            <w:r w:rsidRPr="00BD7365">
              <w:rPr>
                <w:rFonts w:ascii="Times New Roman" w:eastAsia="Times New Roman" w:hAnsi="Times New Roman" w:cs="Times New Roman"/>
                <w:color w:val="000000"/>
                <w:sz w:val="24"/>
                <w:szCs w:val="24"/>
              </w:rPr>
              <w:t xml:space="preserve">та </w:t>
            </w:r>
            <w:r w:rsidR="002A6D62" w:rsidRPr="00BD7365">
              <w:rPr>
                <w:rFonts w:ascii="Times New Roman" w:eastAsia="Times New Roman" w:hAnsi="Times New Roman" w:cs="Times New Roman"/>
                <w:color w:val="000000"/>
                <w:sz w:val="24"/>
                <w:szCs w:val="24"/>
              </w:rPr>
              <w:t>брати</w:t>
            </w:r>
            <w:r w:rsidR="00021274" w:rsidRPr="00BD7365">
              <w:rPr>
                <w:rFonts w:ascii="Times New Roman" w:eastAsia="Times New Roman" w:hAnsi="Times New Roman" w:cs="Times New Roman"/>
                <w:color w:val="000000"/>
                <w:sz w:val="24"/>
                <w:szCs w:val="24"/>
              </w:rPr>
              <w:t xml:space="preserve"> в них </w:t>
            </w:r>
            <w:r w:rsidR="002A6D62" w:rsidRPr="00BD7365">
              <w:rPr>
                <w:rFonts w:ascii="Times New Roman" w:eastAsia="Times New Roman" w:hAnsi="Times New Roman" w:cs="Times New Roman"/>
                <w:color w:val="000000"/>
                <w:sz w:val="24"/>
                <w:szCs w:val="24"/>
              </w:rPr>
              <w:t>участь</w:t>
            </w:r>
            <w:r w:rsidR="00021274" w:rsidRPr="00BD7365">
              <w:rPr>
                <w:rFonts w:ascii="Times New Roman" w:eastAsia="Times New Roman" w:hAnsi="Times New Roman" w:cs="Times New Roman"/>
                <w:color w:val="000000"/>
                <w:sz w:val="24"/>
                <w:szCs w:val="24"/>
              </w:rPr>
              <w:t xml:space="preserve"> від імені Замовника</w:t>
            </w:r>
            <w:r w:rsidRPr="00BD7365">
              <w:rPr>
                <w:rFonts w:ascii="Times New Roman" w:eastAsia="Times New Roman" w:hAnsi="Times New Roman" w:cs="Times New Roman"/>
                <w:color w:val="000000"/>
                <w:sz w:val="24"/>
                <w:szCs w:val="24"/>
              </w:rPr>
              <w:t>.</w:t>
            </w:r>
            <w:r w:rsidR="002A6D62" w:rsidRPr="00BD7365">
              <w:rPr>
                <w:rFonts w:ascii="Times New Roman" w:eastAsia="Times New Roman" w:hAnsi="Times New Roman" w:cs="Times New Roman"/>
                <w:color w:val="000000"/>
                <w:sz w:val="24"/>
                <w:szCs w:val="24"/>
              </w:rPr>
              <w:t xml:space="preserve"> </w:t>
            </w:r>
          </w:p>
          <w:p w14:paraId="28788064" w14:textId="6B7B2FDC" w:rsidR="002A6D62" w:rsidRPr="00BD7365" w:rsidRDefault="002A6D62" w:rsidP="002A6D62">
            <w:pPr>
              <w:widowControl w:val="0"/>
              <w:numPr>
                <w:ilvl w:val="0"/>
                <w:numId w:val="1"/>
              </w:numPr>
              <w:pBdr>
                <w:top w:val="nil"/>
                <w:left w:val="nil"/>
                <w:bottom w:val="nil"/>
                <w:right w:val="nil"/>
                <w:between w:val="nil"/>
              </w:pBdr>
              <w:shd w:val="clear" w:color="auto" w:fill="FFFFFF"/>
              <w:tabs>
                <w:tab w:val="left" w:pos="284"/>
                <w:tab w:val="left" w:pos="1276"/>
                <w:tab w:val="left" w:pos="1560"/>
              </w:tabs>
              <w:spacing w:before="120" w:after="120" w:line="240" w:lineRule="auto"/>
              <w:jc w:val="both"/>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 xml:space="preserve">Здійснювати комунікацію зі службою аудиту проекту, а також органами управління програмою (спільний секретаріат Програми) з питань </w:t>
            </w:r>
            <w:proofErr w:type="spellStart"/>
            <w:r w:rsidRPr="00BD7365">
              <w:rPr>
                <w:rFonts w:ascii="Times New Roman" w:eastAsia="Times New Roman" w:hAnsi="Times New Roman" w:cs="Times New Roman"/>
                <w:color w:val="000000"/>
                <w:sz w:val="24"/>
                <w:szCs w:val="24"/>
              </w:rPr>
              <w:t>закупівель</w:t>
            </w:r>
            <w:proofErr w:type="spellEnd"/>
            <w:r w:rsidRPr="00BD7365">
              <w:rPr>
                <w:rFonts w:ascii="Times New Roman" w:eastAsia="Times New Roman" w:hAnsi="Times New Roman" w:cs="Times New Roman"/>
                <w:color w:val="000000"/>
                <w:sz w:val="24"/>
                <w:szCs w:val="24"/>
              </w:rPr>
              <w:t>, фінансового менеджменту та звітності.</w:t>
            </w:r>
          </w:p>
          <w:p w14:paraId="2F759D4F" w14:textId="6ED5A24B" w:rsidR="001E6D3B" w:rsidRPr="00BD7365" w:rsidRDefault="001E6D3B" w:rsidP="00DD2AFA">
            <w:pPr>
              <w:widowControl w:val="0"/>
              <w:numPr>
                <w:ilvl w:val="0"/>
                <w:numId w:val="1"/>
              </w:numPr>
              <w:pBdr>
                <w:top w:val="nil"/>
                <w:left w:val="nil"/>
                <w:bottom w:val="nil"/>
                <w:right w:val="nil"/>
                <w:between w:val="nil"/>
              </w:pBdr>
              <w:shd w:val="clear" w:color="auto" w:fill="FFFFFF"/>
              <w:tabs>
                <w:tab w:val="left" w:pos="284"/>
                <w:tab w:val="left" w:pos="1276"/>
                <w:tab w:val="left" w:pos="1560"/>
              </w:tabs>
              <w:spacing w:before="120" w:after="120" w:line="240" w:lineRule="auto"/>
              <w:jc w:val="both"/>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Здійснювати моніторинг досягнень показників та результатів Про</w:t>
            </w:r>
            <w:r w:rsidR="00991660" w:rsidRPr="00BD7365">
              <w:rPr>
                <w:rFonts w:ascii="Times New Roman" w:eastAsia="Times New Roman" w:hAnsi="Times New Roman" w:cs="Times New Roman"/>
                <w:color w:val="000000"/>
                <w:sz w:val="24"/>
                <w:szCs w:val="24"/>
              </w:rPr>
              <w:t>е</w:t>
            </w:r>
            <w:r w:rsidRPr="00BD7365">
              <w:rPr>
                <w:rFonts w:ascii="Times New Roman" w:eastAsia="Times New Roman" w:hAnsi="Times New Roman" w:cs="Times New Roman"/>
                <w:color w:val="000000"/>
                <w:sz w:val="24"/>
                <w:szCs w:val="24"/>
              </w:rPr>
              <w:t>кту</w:t>
            </w:r>
            <w:r w:rsidR="00156ECC" w:rsidRPr="00BD7365">
              <w:rPr>
                <w:rFonts w:ascii="Times New Roman" w:eastAsia="Times New Roman" w:hAnsi="Times New Roman" w:cs="Times New Roman"/>
                <w:color w:val="000000"/>
                <w:sz w:val="24"/>
                <w:szCs w:val="24"/>
              </w:rPr>
              <w:t>, шляхом внесення необхідних відомостей до єдиної електронної системи управління проектом від грантодавця. Вчасно інформувати Замовника про відхилення від запланованих результатів.</w:t>
            </w:r>
          </w:p>
          <w:p w14:paraId="54F9DD27" w14:textId="05665F2C" w:rsidR="001E6D3B" w:rsidRPr="00BD7365" w:rsidRDefault="001E6D3B" w:rsidP="00DD2AFA">
            <w:pPr>
              <w:widowControl w:val="0"/>
              <w:numPr>
                <w:ilvl w:val="0"/>
                <w:numId w:val="1"/>
              </w:numPr>
              <w:pBdr>
                <w:top w:val="nil"/>
                <w:left w:val="nil"/>
                <w:bottom w:val="nil"/>
                <w:right w:val="nil"/>
                <w:between w:val="nil"/>
              </w:pBdr>
              <w:shd w:val="clear" w:color="auto" w:fill="FFFFFF"/>
              <w:tabs>
                <w:tab w:val="left" w:pos="284"/>
                <w:tab w:val="left" w:pos="1276"/>
                <w:tab w:val="left" w:pos="1560"/>
              </w:tabs>
              <w:spacing w:before="120" w:after="120" w:line="240" w:lineRule="auto"/>
              <w:jc w:val="both"/>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lastRenderedPageBreak/>
              <w:t>Участь у переговорах між партнерами</w:t>
            </w:r>
            <w:r w:rsidR="00156ECC" w:rsidRPr="00BD7365">
              <w:rPr>
                <w:rFonts w:ascii="Times New Roman" w:eastAsia="Times New Roman" w:hAnsi="Times New Roman" w:cs="Times New Roman"/>
                <w:color w:val="000000"/>
                <w:sz w:val="24"/>
                <w:szCs w:val="24"/>
              </w:rPr>
              <w:t xml:space="preserve"> та представниками Програми</w:t>
            </w:r>
            <w:r w:rsidRPr="00BD7365">
              <w:rPr>
                <w:rFonts w:ascii="Times New Roman" w:eastAsia="Times New Roman" w:hAnsi="Times New Roman" w:cs="Times New Roman"/>
                <w:color w:val="000000"/>
                <w:sz w:val="24"/>
                <w:szCs w:val="24"/>
              </w:rPr>
              <w:t xml:space="preserve"> з питань, що стосуються </w:t>
            </w:r>
            <w:r w:rsidR="00156ECC" w:rsidRPr="00BD7365">
              <w:rPr>
                <w:rFonts w:ascii="Times New Roman" w:eastAsia="Times New Roman" w:hAnsi="Times New Roman" w:cs="Times New Roman"/>
                <w:color w:val="000000"/>
                <w:sz w:val="24"/>
                <w:szCs w:val="24"/>
              </w:rPr>
              <w:t xml:space="preserve">управління </w:t>
            </w:r>
            <w:r w:rsidRPr="00BD7365">
              <w:rPr>
                <w:rFonts w:ascii="Times New Roman" w:eastAsia="Times New Roman" w:hAnsi="Times New Roman" w:cs="Times New Roman"/>
                <w:color w:val="000000"/>
                <w:sz w:val="24"/>
                <w:szCs w:val="24"/>
              </w:rPr>
              <w:t>Проект</w:t>
            </w:r>
            <w:r w:rsidR="00156ECC" w:rsidRPr="00BD7365">
              <w:rPr>
                <w:rFonts w:ascii="Times New Roman" w:eastAsia="Times New Roman" w:hAnsi="Times New Roman" w:cs="Times New Roman"/>
                <w:color w:val="000000"/>
                <w:sz w:val="24"/>
                <w:szCs w:val="24"/>
              </w:rPr>
              <w:t>ом</w:t>
            </w:r>
            <w:r w:rsidRPr="00BD7365">
              <w:rPr>
                <w:rFonts w:ascii="Times New Roman" w:eastAsia="Times New Roman" w:hAnsi="Times New Roman" w:cs="Times New Roman"/>
                <w:color w:val="000000"/>
                <w:sz w:val="24"/>
                <w:szCs w:val="24"/>
              </w:rPr>
              <w:t xml:space="preserve"> та звітності.</w:t>
            </w:r>
          </w:p>
          <w:p w14:paraId="4D80EC08" w14:textId="0882622C" w:rsidR="001E6D3B" w:rsidRPr="00BD7365" w:rsidRDefault="002A6D62" w:rsidP="00DD2AFA">
            <w:pPr>
              <w:widowControl w:val="0"/>
              <w:numPr>
                <w:ilvl w:val="0"/>
                <w:numId w:val="1"/>
              </w:numPr>
              <w:pBdr>
                <w:top w:val="nil"/>
                <w:left w:val="nil"/>
                <w:bottom w:val="nil"/>
                <w:right w:val="nil"/>
                <w:between w:val="nil"/>
              </w:pBdr>
              <w:shd w:val="clear" w:color="auto" w:fill="FFFFFF"/>
              <w:tabs>
                <w:tab w:val="left" w:pos="284"/>
                <w:tab w:val="left" w:pos="1276"/>
                <w:tab w:val="left" w:pos="1560"/>
              </w:tabs>
              <w:spacing w:before="120" w:after="120" w:line="240" w:lineRule="auto"/>
              <w:jc w:val="both"/>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Координувати діяльність з</w:t>
            </w:r>
            <w:r w:rsidR="001E6D3B" w:rsidRPr="00BD7365">
              <w:rPr>
                <w:rFonts w:ascii="Times New Roman" w:eastAsia="Times New Roman" w:hAnsi="Times New Roman" w:cs="Times New Roman"/>
                <w:color w:val="000000"/>
                <w:sz w:val="24"/>
                <w:szCs w:val="24"/>
              </w:rPr>
              <w:t xml:space="preserve"> належної промоції Про</w:t>
            </w:r>
            <w:r w:rsidR="00991660" w:rsidRPr="00BD7365">
              <w:rPr>
                <w:rFonts w:ascii="Times New Roman" w:eastAsia="Times New Roman" w:hAnsi="Times New Roman" w:cs="Times New Roman"/>
                <w:color w:val="000000"/>
                <w:sz w:val="24"/>
                <w:szCs w:val="24"/>
              </w:rPr>
              <w:t>е</w:t>
            </w:r>
            <w:r w:rsidR="001E6D3B" w:rsidRPr="00BD7365">
              <w:rPr>
                <w:rFonts w:ascii="Times New Roman" w:eastAsia="Times New Roman" w:hAnsi="Times New Roman" w:cs="Times New Roman"/>
                <w:color w:val="000000"/>
                <w:sz w:val="24"/>
                <w:szCs w:val="24"/>
              </w:rPr>
              <w:t>кту та інформування громадськості про співфінансування Про</w:t>
            </w:r>
            <w:r w:rsidR="00991660" w:rsidRPr="00BD7365">
              <w:rPr>
                <w:rFonts w:ascii="Times New Roman" w:eastAsia="Times New Roman" w:hAnsi="Times New Roman" w:cs="Times New Roman"/>
                <w:color w:val="000000"/>
                <w:sz w:val="24"/>
                <w:szCs w:val="24"/>
              </w:rPr>
              <w:t>е</w:t>
            </w:r>
            <w:r w:rsidR="001E6D3B" w:rsidRPr="00BD7365">
              <w:rPr>
                <w:rFonts w:ascii="Times New Roman" w:eastAsia="Times New Roman" w:hAnsi="Times New Roman" w:cs="Times New Roman"/>
                <w:color w:val="000000"/>
                <w:sz w:val="24"/>
                <w:szCs w:val="24"/>
              </w:rPr>
              <w:t>кту з фондів Європейського Союзу в рамках Програми</w:t>
            </w:r>
            <w:r w:rsidR="00156ECC" w:rsidRPr="00BD7365">
              <w:rPr>
                <w:rFonts w:ascii="Times New Roman" w:eastAsia="Times New Roman" w:hAnsi="Times New Roman" w:cs="Times New Roman"/>
                <w:color w:val="000000"/>
                <w:sz w:val="24"/>
                <w:szCs w:val="24"/>
              </w:rPr>
              <w:t>, з дотриманням правил видимості, встановлених донором</w:t>
            </w:r>
            <w:r w:rsidR="001E6D3B" w:rsidRPr="00BD7365">
              <w:rPr>
                <w:rFonts w:ascii="Times New Roman" w:eastAsia="Times New Roman" w:hAnsi="Times New Roman" w:cs="Times New Roman"/>
                <w:color w:val="000000"/>
                <w:sz w:val="24"/>
                <w:szCs w:val="24"/>
              </w:rPr>
              <w:t>.</w:t>
            </w:r>
          </w:p>
          <w:p w14:paraId="65EBD33C" w14:textId="104CA479" w:rsidR="001E6D3B" w:rsidRPr="00BD7365" w:rsidRDefault="001E6D3B" w:rsidP="00DD2AFA">
            <w:pPr>
              <w:widowControl w:val="0"/>
              <w:numPr>
                <w:ilvl w:val="0"/>
                <w:numId w:val="1"/>
              </w:numPr>
              <w:pBdr>
                <w:top w:val="nil"/>
                <w:left w:val="nil"/>
                <w:bottom w:val="nil"/>
                <w:right w:val="nil"/>
                <w:between w:val="nil"/>
              </w:pBdr>
              <w:shd w:val="clear" w:color="auto" w:fill="FFFFFF"/>
              <w:tabs>
                <w:tab w:val="left" w:pos="284"/>
                <w:tab w:val="left" w:pos="1276"/>
                <w:tab w:val="left" w:pos="1560"/>
              </w:tabs>
              <w:spacing w:before="120" w:after="120" w:line="240" w:lineRule="auto"/>
              <w:jc w:val="both"/>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 xml:space="preserve">Забезпечувати збір та підготовку інформації до засідань робочих, експертних груп, підготовка відповідей на </w:t>
            </w:r>
            <w:r w:rsidR="00156ECC" w:rsidRPr="00BD7365">
              <w:rPr>
                <w:rFonts w:ascii="Times New Roman" w:eastAsia="Times New Roman" w:hAnsi="Times New Roman" w:cs="Times New Roman"/>
                <w:color w:val="000000"/>
                <w:sz w:val="24"/>
                <w:szCs w:val="24"/>
              </w:rPr>
              <w:t>запити партнерів і представників Програми, контролерів.</w:t>
            </w:r>
          </w:p>
          <w:p w14:paraId="231386F4" w14:textId="540BC558" w:rsidR="001E6D3B" w:rsidRPr="00BD7365" w:rsidRDefault="001E6D3B" w:rsidP="00DD2AFA">
            <w:pPr>
              <w:widowControl w:val="0"/>
              <w:numPr>
                <w:ilvl w:val="0"/>
                <w:numId w:val="1"/>
              </w:numPr>
              <w:pBdr>
                <w:top w:val="nil"/>
                <w:left w:val="nil"/>
                <w:bottom w:val="nil"/>
                <w:right w:val="nil"/>
                <w:between w:val="nil"/>
              </w:pBdr>
              <w:shd w:val="clear" w:color="auto" w:fill="FFFFFF"/>
              <w:tabs>
                <w:tab w:val="left" w:pos="284"/>
                <w:tab w:val="left" w:pos="1276"/>
                <w:tab w:val="left" w:pos="1560"/>
              </w:tabs>
              <w:spacing w:before="120" w:after="120" w:line="240" w:lineRule="auto"/>
              <w:jc w:val="both"/>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У межах компетенції брати участь у роботі семінарів, конференцій, круглих столів з питань реалізації Про</w:t>
            </w:r>
            <w:r w:rsidR="00991660" w:rsidRPr="00BD7365">
              <w:rPr>
                <w:rFonts w:ascii="Times New Roman" w:eastAsia="Times New Roman" w:hAnsi="Times New Roman" w:cs="Times New Roman"/>
                <w:color w:val="000000"/>
                <w:sz w:val="24"/>
                <w:szCs w:val="24"/>
              </w:rPr>
              <w:t>е</w:t>
            </w:r>
            <w:r w:rsidRPr="00BD7365">
              <w:rPr>
                <w:rFonts w:ascii="Times New Roman" w:eastAsia="Times New Roman" w:hAnsi="Times New Roman" w:cs="Times New Roman"/>
                <w:color w:val="000000"/>
                <w:sz w:val="24"/>
                <w:szCs w:val="24"/>
              </w:rPr>
              <w:t>кту, залучення міжнародної технічної допомоги тощо.</w:t>
            </w:r>
          </w:p>
          <w:p w14:paraId="3F2D1688" w14:textId="67D56764" w:rsidR="001E6D3B" w:rsidRPr="00BD7365" w:rsidRDefault="00233C2C" w:rsidP="00DD2AFA">
            <w:pPr>
              <w:widowControl w:val="0"/>
              <w:numPr>
                <w:ilvl w:val="0"/>
                <w:numId w:val="1"/>
              </w:numPr>
              <w:pBdr>
                <w:top w:val="nil"/>
                <w:left w:val="nil"/>
                <w:bottom w:val="nil"/>
                <w:right w:val="nil"/>
                <w:between w:val="nil"/>
              </w:pBdr>
              <w:shd w:val="clear" w:color="auto" w:fill="FFFFFF"/>
              <w:tabs>
                <w:tab w:val="left" w:pos="284"/>
                <w:tab w:val="left" w:pos="1276"/>
                <w:tab w:val="left" w:pos="1560"/>
              </w:tabs>
              <w:spacing w:before="120" w:after="120" w:line="240" w:lineRule="auto"/>
              <w:jc w:val="both"/>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За потреби та/або на вимогу з</w:t>
            </w:r>
            <w:r w:rsidR="001E6D3B" w:rsidRPr="00BD7365">
              <w:rPr>
                <w:rFonts w:ascii="Times New Roman" w:eastAsia="Times New Roman" w:hAnsi="Times New Roman" w:cs="Times New Roman"/>
                <w:color w:val="000000"/>
                <w:sz w:val="24"/>
                <w:szCs w:val="24"/>
              </w:rPr>
              <w:t xml:space="preserve">дійснювати </w:t>
            </w:r>
            <w:r w:rsidR="00156ECC" w:rsidRPr="00BD7365">
              <w:rPr>
                <w:rFonts w:ascii="Times New Roman" w:eastAsia="Times New Roman" w:hAnsi="Times New Roman" w:cs="Times New Roman"/>
                <w:color w:val="000000"/>
                <w:sz w:val="24"/>
                <w:szCs w:val="24"/>
              </w:rPr>
              <w:t>письмові та усні комунікації англійською мовою</w:t>
            </w:r>
            <w:r w:rsidR="001E6D3B" w:rsidRPr="00BD7365">
              <w:rPr>
                <w:rFonts w:ascii="Times New Roman" w:eastAsia="Times New Roman" w:hAnsi="Times New Roman" w:cs="Times New Roman"/>
                <w:color w:val="000000"/>
                <w:sz w:val="24"/>
                <w:szCs w:val="24"/>
              </w:rPr>
              <w:t>.</w:t>
            </w:r>
          </w:p>
          <w:p w14:paraId="32EDD34B" w14:textId="7D6ACD3E" w:rsidR="001E6D3B" w:rsidRPr="00BD7365" w:rsidRDefault="00EA54D9" w:rsidP="00DD2AFA">
            <w:pPr>
              <w:widowControl w:val="0"/>
              <w:numPr>
                <w:ilvl w:val="0"/>
                <w:numId w:val="1"/>
              </w:numPr>
              <w:pBdr>
                <w:top w:val="nil"/>
                <w:left w:val="nil"/>
                <w:bottom w:val="nil"/>
                <w:right w:val="nil"/>
                <w:between w:val="nil"/>
              </w:pBdr>
              <w:shd w:val="clear" w:color="auto" w:fill="FFFFFF"/>
              <w:tabs>
                <w:tab w:val="left" w:pos="284"/>
                <w:tab w:val="left" w:pos="1276"/>
                <w:tab w:val="left" w:pos="1560"/>
              </w:tabs>
              <w:spacing w:before="120" w:after="120" w:line="240" w:lineRule="auto"/>
              <w:jc w:val="both"/>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Готувати</w:t>
            </w:r>
            <w:r w:rsidR="001E6D3B" w:rsidRPr="00BD7365">
              <w:rPr>
                <w:rFonts w:ascii="Times New Roman" w:eastAsia="Times New Roman" w:hAnsi="Times New Roman" w:cs="Times New Roman"/>
                <w:color w:val="000000"/>
                <w:sz w:val="24"/>
                <w:szCs w:val="24"/>
              </w:rPr>
              <w:t xml:space="preserve"> </w:t>
            </w:r>
            <w:r w:rsidR="00156ECC" w:rsidRPr="00BD7365">
              <w:rPr>
                <w:rFonts w:ascii="Times New Roman" w:eastAsia="Times New Roman" w:hAnsi="Times New Roman" w:cs="Times New Roman"/>
                <w:color w:val="000000"/>
                <w:sz w:val="24"/>
                <w:szCs w:val="24"/>
              </w:rPr>
              <w:t>проект</w:t>
            </w:r>
            <w:r w:rsidRPr="00BD7365">
              <w:rPr>
                <w:rFonts w:ascii="Times New Roman" w:eastAsia="Times New Roman" w:hAnsi="Times New Roman" w:cs="Times New Roman"/>
                <w:color w:val="000000"/>
                <w:sz w:val="24"/>
                <w:szCs w:val="24"/>
              </w:rPr>
              <w:t>и</w:t>
            </w:r>
            <w:r w:rsidR="00156ECC" w:rsidRPr="00BD7365">
              <w:rPr>
                <w:rFonts w:ascii="Times New Roman" w:eastAsia="Times New Roman" w:hAnsi="Times New Roman" w:cs="Times New Roman"/>
                <w:color w:val="000000"/>
                <w:sz w:val="24"/>
                <w:szCs w:val="24"/>
              </w:rPr>
              <w:t xml:space="preserve"> офіційних </w:t>
            </w:r>
            <w:r w:rsidR="001E6D3B" w:rsidRPr="00BD7365">
              <w:rPr>
                <w:rFonts w:ascii="Times New Roman" w:eastAsia="Times New Roman" w:hAnsi="Times New Roman" w:cs="Times New Roman"/>
                <w:color w:val="000000"/>
                <w:sz w:val="24"/>
                <w:szCs w:val="24"/>
              </w:rPr>
              <w:t>заявок</w:t>
            </w:r>
            <w:r w:rsidR="00156ECC" w:rsidRPr="00BD7365">
              <w:rPr>
                <w:rFonts w:ascii="Times New Roman" w:eastAsia="Times New Roman" w:hAnsi="Times New Roman" w:cs="Times New Roman"/>
                <w:color w:val="000000"/>
                <w:sz w:val="24"/>
                <w:szCs w:val="24"/>
              </w:rPr>
              <w:t>/платіжних вимог</w:t>
            </w:r>
            <w:r w:rsidR="001E6D3B" w:rsidRPr="00BD7365">
              <w:rPr>
                <w:rFonts w:ascii="Times New Roman" w:eastAsia="Times New Roman" w:hAnsi="Times New Roman" w:cs="Times New Roman"/>
                <w:color w:val="000000"/>
                <w:sz w:val="24"/>
                <w:szCs w:val="24"/>
              </w:rPr>
              <w:t xml:space="preserve"> на відшкодування коштів </w:t>
            </w:r>
            <w:r w:rsidRPr="00BD7365">
              <w:rPr>
                <w:rFonts w:ascii="Times New Roman" w:eastAsia="Times New Roman" w:hAnsi="Times New Roman" w:cs="Times New Roman"/>
                <w:color w:val="000000"/>
                <w:sz w:val="24"/>
                <w:szCs w:val="24"/>
              </w:rPr>
              <w:t xml:space="preserve">з джерел гранту </w:t>
            </w:r>
            <w:r w:rsidR="001E6D3B" w:rsidRPr="00BD7365">
              <w:rPr>
                <w:rFonts w:ascii="Times New Roman" w:eastAsia="Times New Roman" w:hAnsi="Times New Roman" w:cs="Times New Roman"/>
                <w:color w:val="000000"/>
                <w:sz w:val="24"/>
                <w:szCs w:val="24"/>
              </w:rPr>
              <w:t>за формою грантодавця.</w:t>
            </w:r>
          </w:p>
          <w:p w14:paraId="68CFA8BA" w14:textId="6BB64105" w:rsidR="001E6D3B" w:rsidRPr="00BD7365" w:rsidRDefault="00EA54D9" w:rsidP="00DD2AFA">
            <w:pPr>
              <w:widowControl w:val="0"/>
              <w:numPr>
                <w:ilvl w:val="0"/>
                <w:numId w:val="1"/>
              </w:numPr>
              <w:pBdr>
                <w:top w:val="nil"/>
                <w:left w:val="nil"/>
                <w:bottom w:val="nil"/>
                <w:right w:val="nil"/>
                <w:between w:val="nil"/>
              </w:pBdr>
              <w:shd w:val="clear" w:color="auto" w:fill="FFFFFF"/>
              <w:tabs>
                <w:tab w:val="left" w:pos="284"/>
                <w:tab w:val="left" w:pos="1276"/>
                <w:tab w:val="left" w:pos="1560"/>
              </w:tabs>
              <w:spacing w:before="120" w:after="120" w:line="240" w:lineRule="auto"/>
              <w:jc w:val="both"/>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 xml:space="preserve">Готувати </w:t>
            </w:r>
            <w:r w:rsidR="001E6D3B" w:rsidRPr="00BD7365">
              <w:rPr>
                <w:rFonts w:ascii="Times New Roman" w:eastAsia="Times New Roman" w:hAnsi="Times New Roman" w:cs="Times New Roman"/>
                <w:color w:val="000000"/>
                <w:sz w:val="24"/>
                <w:szCs w:val="24"/>
                <w:lang w:val="ro-MD"/>
              </w:rPr>
              <w:t>описов</w:t>
            </w:r>
            <w:r w:rsidRPr="00BD7365">
              <w:rPr>
                <w:rFonts w:ascii="Times New Roman" w:eastAsia="Times New Roman" w:hAnsi="Times New Roman" w:cs="Times New Roman"/>
                <w:color w:val="000000"/>
                <w:sz w:val="24"/>
                <w:szCs w:val="24"/>
              </w:rPr>
              <w:t>і</w:t>
            </w:r>
            <w:r w:rsidR="001E6D3B" w:rsidRPr="00BD7365">
              <w:rPr>
                <w:rFonts w:ascii="Times New Roman" w:eastAsia="Times New Roman" w:hAnsi="Times New Roman" w:cs="Times New Roman"/>
                <w:color w:val="000000"/>
                <w:sz w:val="24"/>
                <w:szCs w:val="24"/>
                <w:lang w:val="ro-MD"/>
              </w:rPr>
              <w:t xml:space="preserve"> звіт</w:t>
            </w:r>
            <w:r w:rsidRPr="00BD7365">
              <w:rPr>
                <w:rFonts w:ascii="Times New Roman" w:eastAsia="Times New Roman" w:hAnsi="Times New Roman" w:cs="Times New Roman"/>
                <w:color w:val="000000"/>
                <w:sz w:val="24"/>
                <w:szCs w:val="24"/>
              </w:rPr>
              <w:t>и</w:t>
            </w:r>
            <w:r w:rsidR="001E6D3B" w:rsidRPr="00BD7365">
              <w:rPr>
                <w:rFonts w:ascii="Times New Roman" w:eastAsia="Times New Roman" w:hAnsi="Times New Roman" w:cs="Times New Roman"/>
                <w:color w:val="000000"/>
                <w:sz w:val="24"/>
                <w:szCs w:val="24"/>
                <w:lang w:val="ro-MD"/>
              </w:rPr>
              <w:t xml:space="preserve"> </w:t>
            </w:r>
            <w:r w:rsidRPr="00BD7365">
              <w:rPr>
                <w:rFonts w:ascii="Times New Roman" w:eastAsia="Times New Roman" w:hAnsi="Times New Roman" w:cs="Times New Roman"/>
                <w:color w:val="000000"/>
                <w:sz w:val="24"/>
                <w:szCs w:val="24"/>
              </w:rPr>
              <w:t>Замовника</w:t>
            </w:r>
            <w:r w:rsidR="001E6D3B" w:rsidRPr="00BD7365">
              <w:rPr>
                <w:rFonts w:ascii="Times New Roman" w:eastAsia="Times New Roman" w:hAnsi="Times New Roman" w:cs="Times New Roman"/>
                <w:color w:val="000000"/>
                <w:sz w:val="24"/>
                <w:szCs w:val="24"/>
                <w:lang w:val="ro-MD"/>
              </w:rPr>
              <w:t xml:space="preserve"> на рівні партнера: узагальнення інформації щодо виконаних заходів проекту, внесення відповідних записів до звітних форм грантодавця з дотриманням вимог грантової угоди щодо форми, змісту, звітних періодів та строків звітування.</w:t>
            </w:r>
          </w:p>
          <w:p w14:paraId="0188E887" w14:textId="7B0B53E5" w:rsidR="001E6D3B" w:rsidRPr="00BD7365" w:rsidRDefault="00EA54D9" w:rsidP="00DD2AFA">
            <w:pPr>
              <w:widowControl w:val="0"/>
              <w:numPr>
                <w:ilvl w:val="0"/>
                <w:numId w:val="1"/>
              </w:numPr>
              <w:pBdr>
                <w:top w:val="nil"/>
                <w:left w:val="nil"/>
                <w:bottom w:val="nil"/>
                <w:right w:val="nil"/>
                <w:between w:val="nil"/>
              </w:pBdr>
              <w:shd w:val="clear" w:color="auto" w:fill="FFFFFF"/>
              <w:tabs>
                <w:tab w:val="left" w:pos="284"/>
                <w:tab w:val="left" w:pos="1276"/>
                <w:tab w:val="left" w:pos="1560"/>
              </w:tabs>
              <w:spacing w:before="120" w:after="120" w:line="240" w:lineRule="auto"/>
              <w:jc w:val="both"/>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Готувати</w:t>
            </w:r>
            <w:r w:rsidR="001E6D3B" w:rsidRPr="00BD7365">
              <w:rPr>
                <w:rFonts w:ascii="Times New Roman" w:eastAsia="Times New Roman" w:hAnsi="Times New Roman" w:cs="Times New Roman"/>
                <w:color w:val="000000"/>
                <w:sz w:val="24"/>
                <w:szCs w:val="24"/>
              </w:rPr>
              <w:t xml:space="preserve"> фінансов</w:t>
            </w:r>
            <w:r w:rsidRPr="00BD7365">
              <w:rPr>
                <w:rFonts w:ascii="Times New Roman" w:eastAsia="Times New Roman" w:hAnsi="Times New Roman" w:cs="Times New Roman"/>
                <w:color w:val="000000"/>
                <w:sz w:val="24"/>
                <w:szCs w:val="24"/>
              </w:rPr>
              <w:t>і</w:t>
            </w:r>
            <w:r w:rsidR="001E6D3B" w:rsidRPr="00BD7365">
              <w:rPr>
                <w:rFonts w:ascii="Times New Roman" w:eastAsia="Times New Roman" w:hAnsi="Times New Roman" w:cs="Times New Roman"/>
                <w:color w:val="000000"/>
                <w:sz w:val="24"/>
                <w:szCs w:val="24"/>
              </w:rPr>
              <w:t xml:space="preserve"> звіт</w:t>
            </w:r>
            <w:r w:rsidRPr="00BD7365">
              <w:rPr>
                <w:rFonts w:ascii="Times New Roman" w:eastAsia="Times New Roman" w:hAnsi="Times New Roman" w:cs="Times New Roman"/>
                <w:color w:val="000000"/>
                <w:sz w:val="24"/>
                <w:szCs w:val="24"/>
              </w:rPr>
              <w:t>и</w:t>
            </w:r>
            <w:r w:rsidR="001E6D3B" w:rsidRPr="00BD7365">
              <w:rPr>
                <w:rFonts w:ascii="Times New Roman" w:eastAsia="Times New Roman" w:hAnsi="Times New Roman" w:cs="Times New Roman"/>
                <w:color w:val="000000"/>
                <w:sz w:val="24"/>
                <w:szCs w:val="24"/>
              </w:rPr>
              <w:t xml:space="preserve"> </w:t>
            </w:r>
            <w:r w:rsidRPr="00BD7365">
              <w:rPr>
                <w:rFonts w:ascii="Times New Roman" w:eastAsia="Times New Roman" w:hAnsi="Times New Roman" w:cs="Times New Roman"/>
                <w:color w:val="000000"/>
                <w:sz w:val="24"/>
                <w:szCs w:val="24"/>
              </w:rPr>
              <w:t>Замовника</w:t>
            </w:r>
            <w:r w:rsidR="001E6D3B" w:rsidRPr="00BD7365">
              <w:rPr>
                <w:rFonts w:ascii="Times New Roman" w:eastAsia="Times New Roman" w:hAnsi="Times New Roman" w:cs="Times New Roman"/>
                <w:color w:val="000000"/>
                <w:sz w:val="24"/>
                <w:szCs w:val="24"/>
              </w:rPr>
              <w:t xml:space="preserve"> на рівні партнера: узагальнення наданої інформації щодо фінансових витрат за звітний період, здійснених на виконання плану заходів Проекту з джерел коштів гранту ЄС та власного внеску співфінансування, внесення відповідних записів до звітних фінансових форм грантодавця з дотриманням вимог грантової угоди щодо форми, змісту, звітних періодів та строків звітування.</w:t>
            </w:r>
          </w:p>
          <w:p w14:paraId="7C4D274E" w14:textId="77777777" w:rsidR="001E6D3B" w:rsidRPr="00BD7365" w:rsidRDefault="001E6D3B" w:rsidP="00DD2AFA">
            <w:pPr>
              <w:widowControl w:val="0"/>
              <w:numPr>
                <w:ilvl w:val="0"/>
                <w:numId w:val="1"/>
              </w:numPr>
              <w:pBdr>
                <w:top w:val="nil"/>
                <w:left w:val="nil"/>
                <w:bottom w:val="nil"/>
                <w:right w:val="nil"/>
                <w:between w:val="nil"/>
              </w:pBdr>
              <w:shd w:val="clear" w:color="auto" w:fill="FFFFFF"/>
              <w:tabs>
                <w:tab w:val="left" w:pos="284"/>
                <w:tab w:val="left" w:pos="1276"/>
                <w:tab w:val="left" w:pos="1560"/>
              </w:tabs>
              <w:spacing w:before="120" w:after="120" w:line="240" w:lineRule="auto"/>
              <w:jc w:val="both"/>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Підготовка піврічного (річного) моніторингового звіту за формою, передбаченою Постановою КМУ від 15.02.2002 № 153 «Про створення єдиної системи залучення, використання та моніторингу міжнародної технічної допомоги».</w:t>
            </w:r>
          </w:p>
          <w:p w14:paraId="36E9D83E" w14:textId="77777777" w:rsidR="001E6D3B" w:rsidRPr="00BD7365" w:rsidRDefault="001E6D3B" w:rsidP="00DD2AFA">
            <w:pPr>
              <w:pStyle w:val="a4"/>
              <w:widowControl w:val="0"/>
              <w:numPr>
                <w:ilvl w:val="0"/>
                <w:numId w:val="1"/>
              </w:numPr>
              <w:pBdr>
                <w:top w:val="nil"/>
                <w:left w:val="nil"/>
                <w:bottom w:val="nil"/>
                <w:right w:val="nil"/>
                <w:between w:val="nil"/>
              </w:pBdr>
              <w:shd w:val="clear" w:color="auto" w:fill="FFFFFF"/>
              <w:tabs>
                <w:tab w:val="left" w:pos="284"/>
                <w:tab w:val="left" w:pos="1276"/>
                <w:tab w:val="left" w:pos="1560"/>
              </w:tabs>
              <w:spacing w:before="120" w:after="120" w:line="240" w:lineRule="auto"/>
              <w:contextualSpacing w:val="0"/>
              <w:jc w:val="both"/>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Складання запитів, листів, пропозицій та інших документів, пов'язаних з внесенням змін та модифікацій до Грантової Угоди та її додатків, та/або отриманням роз’яснень від уповноважених осіб Спільного Секретаріату Програми щодо окремих питань впровадження Проекту.</w:t>
            </w:r>
          </w:p>
          <w:p w14:paraId="4419A01C" w14:textId="77777777" w:rsidR="001E6D3B" w:rsidRPr="00BD7365" w:rsidRDefault="001E6D3B" w:rsidP="00DD2AFA">
            <w:pPr>
              <w:pStyle w:val="a4"/>
              <w:widowControl w:val="0"/>
              <w:numPr>
                <w:ilvl w:val="0"/>
                <w:numId w:val="1"/>
              </w:numPr>
              <w:pBdr>
                <w:top w:val="nil"/>
                <w:left w:val="nil"/>
                <w:bottom w:val="nil"/>
                <w:right w:val="nil"/>
                <w:between w:val="nil"/>
              </w:pBdr>
              <w:shd w:val="clear" w:color="auto" w:fill="FFFFFF"/>
              <w:tabs>
                <w:tab w:val="left" w:pos="284"/>
                <w:tab w:val="left" w:pos="1276"/>
                <w:tab w:val="left" w:pos="1560"/>
              </w:tabs>
              <w:spacing w:before="120" w:after="120" w:line="240" w:lineRule="auto"/>
              <w:contextualSpacing w:val="0"/>
              <w:jc w:val="both"/>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Участь у робочих зустрічах/виїзних заходах разом з командою з впровадження проекту з боку Замовника, Головного Партнера та/або представників Спільного Секретаріату Програми.</w:t>
            </w:r>
          </w:p>
          <w:p w14:paraId="262026FE" w14:textId="77777777" w:rsidR="001E6D3B" w:rsidRPr="00BD7365" w:rsidRDefault="001E6D3B" w:rsidP="00DD2AFA">
            <w:pPr>
              <w:pStyle w:val="a4"/>
              <w:widowControl w:val="0"/>
              <w:numPr>
                <w:ilvl w:val="0"/>
                <w:numId w:val="1"/>
              </w:numPr>
              <w:pBdr>
                <w:top w:val="nil"/>
                <w:left w:val="nil"/>
                <w:bottom w:val="nil"/>
                <w:right w:val="nil"/>
                <w:between w:val="nil"/>
              </w:pBdr>
              <w:shd w:val="clear" w:color="auto" w:fill="FFFFFF"/>
              <w:tabs>
                <w:tab w:val="left" w:pos="284"/>
                <w:tab w:val="left" w:pos="1276"/>
                <w:tab w:val="left" w:pos="1560"/>
              </w:tabs>
              <w:spacing w:before="120" w:after="120" w:line="240" w:lineRule="auto"/>
              <w:contextualSpacing w:val="0"/>
              <w:jc w:val="both"/>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Підготовка і надання поточної інформації, пов'язаної з реалізацією Проекту, органам управління програмою фінансування та/або партнерам проекту.</w:t>
            </w:r>
          </w:p>
          <w:p w14:paraId="3A84A96D" w14:textId="77777777" w:rsidR="001E6D3B" w:rsidRPr="00BD7365" w:rsidRDefault="001E6D3B" w:rsidP="00DD2AFA">
            <w:pPr>
              <w:pStyle w:val="a4"/>
              <w:widowControl w:val="0"/>
              <w:numPr>
                <w:ilvl w:val="0"/>
                <w:numId w:val="1"/>
              </w:numPr>
              <w:pBdr>
                <w:top w:val="nil"/>
                <w:left w:val="nil"/>
                <w:bottom w:val="nil"/>
                <w:right w:val="nil"/>
                <w:between w:val="nil"/>
              </w:pBdr>
              <w:shd w:val="clear" w:color="auto" w:fill="FFFFFF"/>
              <w:tabs>
                <w:tab w:val="left" w:pos="284"/>
                <w:tab w:val="left" w:pos="1276"/>
                <w:tab w:val="left" w:pos="1560"/>
              </w:tabs>
              <w:spacing w:before="120" w:after="120" w:line="240" w:lineRule="auto"/>
              <w:contextualSpacing w:val="0"/>
              <w:jc w:val="both"/>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 xml:space="preserve">Складання відповідей на запити від партнерів або з боку органів </w:t>
            </w:r>
            <w:r w:rsidRPr="00BD7365">
              <w:rPr>
                <w:rFonts w:ascii="Times New Roman" w:eastAsia="Times New Roman" w:hAnsi="Times New Roman" w:cs="Times New Roman"/>
                <w:color w:val="000000"/>
                <w:sz w:val="24"/>
                <w:szCs w:val="24"/>
              </w:rPr>
              <w:lastRenderedPageBreak/>
              <w:t>управління Програмного фінансування.</w:t>
            </w:r>
          </w:p>
          <w:p w14:paraId="00DDDB66" w14:textId="2AA32FFF" w:rsidR="001E6D3B" w:rsidRPr="00BD7365" w:rsidRDefault="001E6D3B" w:rsidP="006F7E35">
            <w:pPr>
              <w:pStyle w:val="a4"/>
              <w:widowControl w:val="0"/>
              <w:numPr>
                <w:ilvl w:val="0"/>
                <w:numId w:val="1"/>
              </w:numPr>
              <w:pBdr>
                <w:top w:val="nil"/>
                <w:left w:val="nil"/>
                <w:bottom w:val="nil"/>
                <w:right w:val="nil"/>
                <w:between w:val="nil"/>
              </w:pBdr>
              <w:shd w:val="clear" w:color="auto" w:fill="FFFFFF"/>
              <w:tabs>
                <w:tab w:val="left" w:pos="284"/>
                <w:tab w:val="left" w:pos="1276"/>
                <w:tab w:val="left" w:pos="1560"/>
              </w:tabs>
              <w:spacing w:before="120" w:after="120" w:line="240" w:lineRule="auto"/>
              <w:contextualSpacing w:val="0"/>
              <w:jc w:val="both"/>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 xml:space="preserve">Виконувати інші завдання </w:t>
            </w:r>
            <w:r w:rsidR="005449A4" w:rsidRPr="00BD7365">
              <w:rPr>
                <w:rFonts w:ascii="Times New Roman" w:eastAsia="Times New Roman" w:hAnsi="Times New Roman" w:cs="Times New Roman"/>
                <w:color w:val="000000"/>
                <w:sz w:val="24"/>
                <w:szCs w:val="24"/>
              </w:rPr>
              <w:t xml:space="preserve">управлінського характеру, </w:t>
            </w:r>
            <w:r w:rsidRPr="00BD7365">
              <w:rPr>
                <w:rFonts w:ascii="Times New Roman" w:eastAsia="Times New Roman" w:hAnsi="Times New Roman" w:cs="Times New Roman"/>
                <w:color w:val="000000"/>
                <w:sz w:val="24"/>
                <w:szCs w:val="24"/>
              </w:rPr>
              <w:t>пов’язані з Проектом</w:t>
            </w:r>
            <w:r w:rsidR="005449A4" w:rsidRPr="00BD7365">
              <w:rPr>
                <w:rFonts w:ascii="Times New Roman" w:eastAsia="Times New Roman" w:hAnsi="Times New Roman" w:cs="Times New Roman"/>
                <w:color w:val="000000"/>
                <w:sz w:val="24"/>
                <w:szCs w:val="24"/>
              </w:rPr>
              <w:t xml:space="preserve"> №ROUA00068, які за характером і змістом відповідають предмету закупівлі</w:t>
            </w:r>
            <w:r w:rsidRPr="00BD7365">
              <w:rPr>
                <w:rFonts w:ascii="Times New Roman" w:eastAsia="Times New Roman" w:hAnsi="Times New Roman" w:cs="Times New Roman"/>
                <w:color w:val="000000"/>
                <w:sz w:val="24"/>
                <w:szCs w:val="24"/>
              </w:rPr>
              <w:t xml:space="preserve">. </w:t>
            </w:r>
          </w:p>
          <w:p w14:paraId="5175116B" w14:textId="77777777" w:rsidR="004A7DE8" w:rsidRPr="00BD7365" w:rsidRDefault="004A7DE8" w:rsidP="004A7DE8">
            <w:pPr>
              <w:widowControl w:val="0"/>
              <w:pBdr>
                <w:top w:val="nil"/>
                <w:left w:val="nil"/>
                <w:bottom w:val="nil"/>
                <w:right w:val="nil"/>
                <w:between w:val="nil"/>
              </w:pBdr>
              <w:shd w:val="clear" w:color="auto" w:fill="FFFFFF"/>
              <w:tabs>
                <w:tab w:val="left" w:pos="284"/>
                <w:tab w:val="left" w:pos="1276"/>
                <w:tab w:val="left" w:pos="1560"/>
              </w:tabs>
              <w:spacing w:before="120" w:after="120" w:line="240" w:lineRule="auto"/>
              <w:jc w:val="both"/>
              <w:rPr>
                <w:rFonts w:ascii="Times New Roman" w:eastAsia="Times New Roman" w:hAnsi="Times New Roman" w:cs="Times New Roman"/>
                <w:color w:val="000000"/>
                <w:sz w:val="24"/>
                <w:szCs w:val="24"/>
              </w:rPr>
            </w:pPr>
          </w:p>
          <w:p w14:paraId="0E78C5DC" w14:textId="127B0E9A" w:rsidR="00021274" w:rsidRPr="00BD7365" w:rsidRDefault="007B5AA0" w:rsidP="007B5AA0">
            <w:pPr>
              <w:pStyle w:val="a4"/>
              <w:widowControl w:val="0"/>
              <w:numPr>
                <w:ilvl w:val="2"/>
                <w:numId w:val="5"/>
              </w:numPr>
              <w:pBdr>
                <w:top w:val="nil"/>
                <w:left w:val="nil"/>
                <w:bottom w:val="nil"/>
                <w:right w:val="nil"/>
                <w:between w:val="nil"/>
              </w:pBdr>
              <w:shd w:val="clear" w:color="auto" w:fill="FFFFFF"/>
              <w:tabs>
                <w:tab w:val="left" w:pos="284"/>
                <w:tab w:val="left" w:pos="1276"/>
                <w:tab w:val="left" w:pos="1560"/>
              </w:tabs>
              <w:spacing w:before="120" w:after="120" w:line="240" w:lineRule="auto"/>
              <w:jc w:val="both"/>
              <w:rPr>
                <w:rFonts w:ascii="Times New Roman" w:eastAsia="Times New Roman" w:hAnsi="Times New Roman" w:cs="Times New Roman"/>
                <w:b/>
                <w:bCs/>
                <w:color w:val="000000"/>
                <w:sz w:val="24"/>
                <w:szCs w:val="24"/>
              </w:rPr>
            </w:pPr>
            <w:r w:rsidRPr="00BD7365">
              <w:rPr>
                <w:rFonts w:ascii="Times New Roman" w:eastAsia="Times New Roman" w:hAnsi="Times New Roman" w:cs="Times New Roman"/>
                <w:b/>
                <w:bCs/>
                <w:color w:val="000000"/>
                <w:sz w:val="24"/>
                <w:szCs w:val="24"/>
              </w:rPr>
              <w:t>Обсяг послуг</w:t>
            </w:r>
          </w:p>
          <w:p w14:paraId="6C65F871" w14:textId="77777777" w:rsidR="007B5AA0" w:rsidRPr="00BD7365" w:rsidRDefault="007B5AA0" w:rsidP="007B5AA0">
            <w:pPr>
              <w:widowControl w:val="0"/>
              <w:pBdr>
                <w:top w:val="nil"/>
                <w:left w:val="nil"/>
                <w:bottom w:val="nil"/>
                <w:right w:val="nil"/>
                <w:between w:val="nil"/>
              </w:pBdr>
              <w:shd w:val="clear" w:color="auto" w:fill="FFFFFF"/>
              <w:tabs>
                <w:tab w:val="left" w:pos="284"/>
                <w:tab w:val="left" w:pos="1276"/>
                <w:tab w:val="left" w:pos="1560"/>
              </w:tabs>
              <w:spacing w:before="120" w:after="120" w:line="240" w:lineRule="auto"/>
              <w:jc w:val="both"/>
              <w:rPr>
                <w:rFonts w:ascii="Times New Roman" w:eastAsia="Times New Roman" w:hAnsi="Times New Roman" w:cs="Times New Roman"/>
                <w:color w:val="000000"/>
                <w:sz w:val="24"/>
                <w:szCs w:val="24"/>
              </w:rPr>
            </w:pPr>
          </w:p>
          <w:tbl>
            <w:tblPr>
              <w:tblStyle w:val="a7"/>
              <w:tblW w:w="0" w:type="auto"/>
              <w:tblLayout w:type="fixed"/>
              <w:tblLook w:val="04A0" w:firstRow="1" w:lastRow="0" w:firstColumn="1" w:lastColumn="0" w:noHBand="0" w:noVBand="1"/>
            </w:tblPr>
            <w:tblGrid>
              <w:gridCol w:w="3337"/>
              <w:gridCol w:w="2126"/>
              <w:gridCol w:w="1926"/>
            </w:tblGrid>
            <w:tr w:rsidR="007B5AA0" w:rsidRPr="00BD7365" w14:paraId="028867B3" w14:textId="77777777" w:rsidTr="007B5AA0">
              <w:tc>
                <w:tcPr>
                  <w:tcW w:w="3337" w:type="dxa"/>
                  <w:shd w:val="clear" w:color="auto" w:fill="F2F2F2" w:themeFill="background1" w:themeFillShade="F2"/>
                </w:tcPr>
                <w:p w14:paraId="31619204" w14:textId="77EEE1E8" w:rsidR="007B5AA0" w:rsidRPr="00BD7365" w:rsidRDefault="007B5AA0" w:rsidP="007B5AA0">
                  <w:pPr>
                    <w:widowControl w:val="0"/>
                    <w:tabs>
                      <w:tab w:val="left" w:pos="284"/>
                      <w:tab w:val="left" w:pos="1276"/>
                      <w:tab w:val="left" w:pos="1560"/>
                    </w:tabs>
                    <w:spacing w:before="120" w:after="120"/>
                    <w:jc w:val="both"/>
                    <w:rPr>
                      <w:rFonts w:ascii="Times New Roman" w:eastAsia="Times New Roman" w:hAnsi="Times New Roman" w:cs="Times New Roman"/>
                      <w:b/>
                      <w:bCs/>
                      <w:color w:val="000000"/>
                      <w:sz w:val="24"/>
                      <w:szCs w:val="24"/>
                    </w:rPr>
                  </w:pPr>
                  <w:r w:rsidRPr="00BD7365">
                    <w:rPr>
                      <w:rFonts w:ascii="Times New Roman" w:eastAsia="Times New Roman" w:hAnsi="Times New Roman" w:cs="Times New Roman"/>
                      <w:b/>
                      <w:bCs/>
                      <w:color w:val="000000"/>
                      <w:sz w:val="24"/>
                      <w:szCs w:val="24"/>
                    </w:rPr>
                    <w:t xml:space="preserve">Назва </w:t>
                  </w:r>
                </w:p>
              </w:tc>
              <w:tc>
                <w:tcPr>
                  <w:tcW w:w="2126" w:type="dxa"/>
                  <w:shd w:val="clear" w:color="auto" w:fill="F2F2F2" w:themeFill="background1" w:themeFillShade="F2"/>
                </w:tcPr>
                <w:p w14:paraId="072B7A99" w14:textId="7A10F75F" w:rsidR="007B5AA0" w:rsidRPr="00BD7365" w:rsidRDefault="007B5AA0" w:rsidP="007B5AA0">
                  <w:pPr>
                    <w:widowControl w:val="0"/>
                    <w:tabs>
                      <w:tab w:val="left" w:pos="284"/>
                      <w:tab w:val="left" w:pos="1276"/>
                      <w:tab w:val="left" w:pos="1560"/>
                    </w:tabs>
                    <w:spacing w:before="120" w:after="120"/>
                    <w:jc w:val="both"/>
                    <w:rPr>
                      <w:rFonts w:ascii="Times New Roman" w:eastAsia="Times New Roman" w:hAnsi="Times New Roman" w:cs="Times New Roman"/>
                      <w:b/>
                      <w:bCs/>
                      <w:color w:val="000000"/>
                      <w:sz w:val="24"/>
                      <w:szCs w:val="24"/>
                    </w:rPr>
                  </w:pPr>
                  <w:r w:rsidRPr="00BD7365">
                    <w:rPr>
                      <w:rFonts w:ascii="Times New Roman" w:eastAsia="Times New Roman" w:hAnsi="Times New Roman" w:cs="Times New Roman"/>
                      <w:b/>
                      <w:bCs/>
                      <w:color w:val="000000"/>
                      <w:sz w:val="24"/>
                      <w:szCs w:val="24"/>
                    </w:rPr>
                    <w:t>Одиниця виміру</w:t>
                  </w:r>
                </w:p>
              </w:tc>
              <w:tc>
                <w:tcPr>
                  <w:tcW w:w="1926" w:type="dxa"/>
                  <w:shd w:val="clear" w:color="auto" w:fill="F2F2F2" w:themeFill="background1" w:themeFillShade="F2"/>
                </w:tcPr>
                <w:p w14:paraId="2A0AFC93" w14:textId="38FA1BD9" w:rsidR="007B5AA0" w:rsidRPr="00BD7365" w:rsidRDefault="007B5AA0" w:rsidP="00FC4804">
                  <w:pPr>
                    <w:widowControl w:val="0"/>
                    <w:pBdr>
                      <w:top w:val="nil"/>
                      <w:left w:val="nil"/>
                      <w:bottom w:val="nil"/>
                      <w:right w:val="nil"/>
                      <w:between w:val="nil"/>
                    </w:pBdr>
                    <w:tabs>
                      <w:tab w:val="left" w:pos="284"/>
                      <w:tab w:val="left" w:pos="1276"/>
                      <w:tab w:val="left" w:pos="1560"/>
                    </w:tabs>
                    <w:spacing w:before="120" w:after="120"/>
                    <w:jc w:val="both"/>
                    <w:rPr>
                      <w:rFonts w:ascii="Times New Roman" w:eastAsia="Times New Roman" w:hAnsi="Times New Roman" w:cs="Times New Roman"/>
                      <w:b/>
                      <w:bCs/>
                      <w:color w:val="000000"/>
                      <w:sz w:val="24"/>
                      <w:szCs w:val="24"/>
                    </w:rPr>
                  </w:pPr>
                  <w:r w:rsidRPr="00BD7365">
                    <w:rPr>
                      <w:rFonts w:ascii="Times New Roman" w:eastAsia="Times New Roman" w:hAnsi="Times New Roman" w:cs="Times New Roman"/>
                      <w:b/>
                      <w:bCs/>
                      <w:color w:val="000000"/>
                      <w:sz w:val="24"/>
                      <w:szCs w:val="24"/>
                    </w:rPr>
                    <w:t xml:space="preserve">Кількість послуг </w:t>
                  </w:r>
                </w:p>
              </w:tc>
            </w:tr>
            <w:tr w:rsidR="007B5AA0" w:rsidRPr="00BD7365" w14:paraId="455DA74E" w14:textId="77777777" w:rsidTr="007B5AA0">
              <w:tc>
                <w:tcPr>
                  <w:tcW w:w="3337" w:type="dxa"/>
                </w:tcPr>
                <w:p w14:paraId="45FEFEC4" w14:textId="27A6E0DA" w:rsidR="007B5AA0" w:rsidRPr="00BD7365" w:rsidRDefault="007B5AA0" w:rsidP="007B5AA0">
                  <w:pPr>
                    <w:widowControl w:val="0"/>
                    <w:tabs>
                      <w:tab w:val="left" w:pos="284"/>
                      <w:tab w:val="left" w:pos="1276"/>
                      <w:tab w:val="left" w:pos="1560"/>
                    </w:tabs>
                    <w:spacing w:before="120" w:after="120"/>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Консультаційні послуги з питань впровадження проекту міжнародної технічної допомоги ROUA00068</w:t>
                  </w:r>
                </w:p>
              </w:tc>
              <w:tc>
                <w:tcPr>
                  <w:tcW w:w="2126" w:type="dxa"/>
                </w:tcPr>
                <w:p w14:paraId="62807CA5" w14:textId="0CC02A4B" w:rsidR="007B5AA0" w:rsidRPr="00BD7365" w:rsidRDefault="007B5AA0" w:rsidP="007B5AA0">
                  <w:pPr>
                    <w:widowControl w:val="0"/>
                    <w:tabs>
                      <w:tab w:val="left" w:pos="284"/>
                      <w:tab w:val="left" w:pos="1276"/>
                      <w:tab w:val="left" w:pos="1560"/>
                    </w:tabs>
                    <w:spacing w:before="120" w:after="120"/>
                    <w:jc w:val="center"/>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послуга</w:t>
                  </w:r>
                </w:p>
              </w:tc>
              <w:tc>
                <w:tcPr>
                  <w:tcW w:w="1926" w:type="dxa"/>
                </w:tcPr>
                <w:p w14:paraId="763AB5CE" w14:textId="432348AD" w:rsidR="007B5AA0" w:rsidRPr="00BD7365" w:rsidRDefault="007B5AA0" w:rsidP="007B5AA0">
                  <w:pPr>
                    <w:widowControl w:val="0"/>
                    <w:tabs>
                      <w:tab w:val="left" w:pos="284"/>
                      <w:tab w:val="left" w:pos="1276"/>
                      <w:tab w:val="left" w:pos="1560"/>
                    </w:tabs>
                    <w:spacing w:before="120" w:after="120"/>
                    <w:jc w:val="center"/>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1</w:t>
                  </w:r>
                </w:p>
              </w:tc>
            </w:tr>
          </w:tbl>
          <w:p w14:paraId="2EAF4A60" w14:textId="77777777" w:rsidR="007B5AA0" w:rsidRPr="00BD7365" w:rsidRDefault="007B5AA0" w:rsidP="007B5AA0">
            <w:pPr>
              <w:widowControl w:val="0"/>
              <w:pBdr>
                <w:top w:val="nil"/>
                <w:left w:val="nil"/>
                <w:bottom w:val="nil"/>
                <w:right w:val="nil"/>
                <w:between w:val="nil"/>
              </w:pBdr>
              <w:shd w:val="clear" w:color="auto" w:fill="FFFFFF"/>
              <w:tabs>
                <w:tab w:val="left" w:pos="284"/>
                <w:tab w:val="left" w:pos="1276"/>
                <w:tab w:val="left" w:pos="1560"/>
              </w:tabs>
              <w:spacing w:before="120" w:after="120" w:line="240" w:lineRule="auto"/>
              <w:jc w:val="both"/>
              <w:rPr>
                <w:rFonts w:ascii="Times New Roman" w:eastAsia="Times New Roman" w:hAnsi="Times New Roman" w:cs="Times New Roman"/>
                <w:color w:val="000000"/>
                <w:sz w:val="24"/>
                <w:szCs w:val="24"/>
              </w:rPr>
            </w:pPr>
          </w:p>
          <w:p w14:paraId="437AC3B5" w14:textId="5A1085A0" w:rsidR="007B5AA0" w:rsidRPr="00BD7365" w:rsidRDefault="00C76786" w:rsidP="004A7DE8">
            <w:pPr>
              <w:pStyle w:val="a4"/>
              <w:widowControl w:val="0"/>
              <w:numPr>
                <w:ilvl w:val="2"/>
                <w:numId w:val="5"/>
              </w:numPr>
              <w:pBdr>
                <w:top w:val="nil"/>
                <w:left w:val="nil"/>
                <w:bottom w:val="nil"/>
                <w:right w:val="nil"/>
                <w:between w:val="nil"/>
              </w:pBdr>
              <w:shd w:val="clear" w:color="auto" w:fill="FFFFFF"/>
              <w:tabs>
                <w:tab w:val="left" w:pos="284"/>
                <w:tab w:val="left" w:pos="1276"/>
                <w:tab w:val="left" w:pos="1560"/>
              </w:tabs>
              <w:spacing w:before="120" w:after="120" w:line="240" w:lineRule="auto"/>
              <w:contextualSpacing w:val="0"/>
              <w:jc w:val="both"/>
              <w:rPr>
                <w:rFonts w:ascii="Times New Roman" w:eastAsia="Times New Roman" w:hAnsi="Times New Roman" w:cs="Times New Roman"/>
                <w:b/>
                <w:bCs/>
                <w:color w:val="000000"/>
                <w:sz w:val="24"/>
                <w:szCs w:val="24"/>
              </w:rPr>
            </w:pPr>
            <w:r w:rsidRPr="00BD7365">
              <w:rPr>
                <w:rFonts w:ascii="Times New Roman" w:eastAsia="Times New Roman" w:hAnsi="Times New Roman" w:cs="Times New Roman"/>
                <w:b/>
                <w:bCs/>
                <w:color w:val="000000"/>
                <w:sz w:val="24"/>
                <w:szCs w:val="24"/>
              </w:rPr>
              <w:t>Періодичність та документування послуг</w:t>
            </w:r>
          </w:p>
          <w:p w14:paraId="123C12D9" w14:textId="5F5BB9A7" w:rsidR="00C76786" w:rsidRPr="00BD7365" w:rsidRDefault="00FF5F23" w:rsidP="004A7DE8">
            <w:pPr>
              <w:widowControl w:val="0"/>
              <w:pBdr>
                <w:top w:val="nil"/>
                <w:left w:val="nil"/>
                <w:bottom w:val="nil"/>
                <w:right w:val="nil"/>
                <w:between w:val="nil"/>
              </w:pBdr>
              <w:shd w:val="clear" w:color="auto" w:fill="FFFFFF"/>
              <w:tabs>
                <w:tab w:val="left" w:pos="284"/>
                <w:tab w:val="left" w:pos="1276"/>
                <w:tab w:val="left" w:pos="1560"/>
              </w:tabs>
              <w:spacing w:before="120" w:after="120" w:line="240" w:lineRule="auto"/>
              <w:jc w:val="both"/>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Документом про факт надання консультаційної послуги є Акт наданих послуг, з прикладенням до нього підтверджуючих документів, що фіксують зміст та обсяг виконаних завдань у звітному періоді за контрактом.</w:t>
            </w:r>
          </w:p>
          <w:tbl>
            <w:tblPr>
              <w:tblStyle w:val="a7"/>
              <w:tblW w:w="0" w:type="auto"/>
              <w:tblLayout w:type="fixed"/>
              <w:tblLook w:val="04A0" w:firstRow="1" w:lastRow="0" w:firstColumn="1" w:lastColumn="0" w:noHBand="0" w:noVBand="1"/>
            </w:tblPr>
            <w:tblGrid>
              <w:gridCol w:w="2061"/>
              <w:gridCol w:w="1985"/>
              <w:gridCol w:w="3324"/>
            </w:tblGrid>
            <w:tr w:rsidR="00A043FF" w:rsidRPr="00BD7365" w14:paraId="2D935C94" w14:textId="77777777" w:rsidTr="00FF5F23">
              <w:tc>
                <w:tcPr>
                  <w:tcW w:w="2061" w:type="dxa"/>
                  <w:shd w:val="clear" w:color="auto" w:fill="F2F2F2" w:themeFill="background1" w:themeFillShade="F2"/>
                </w:tcPr>
                <w:p w14:paraId="439C410E" w14:textId="6C28176A" w:rsidR="00A043FF" w:rsidRPr="00BD7365" w:rsidRDefault="00A043FF" w:rsidP="007B5AA0">
                  <w:pPr>
                    <w:widowControl w:val="0"/>
                    <w:tabs>
                      <w:tab w:val="left" w:pos="284"/>
                      <w:tab w:val="left" w:pos="1276"/>
                      <w:tab w:val="left" w:pos="1560"/>
                    </w:tabs>
                    <w:spacing w:before="120" w:after="120"/>
                    <w:jc w:val="both"/>
                    <w:rPr>
                      <w:rFonts w:ascii="Times New Roman" w:eastAsia="Times New Roman" w:hAnsi="Times New Roman" w:cs="Times New Roman"/>
                      <w:b/>
                      <w:bCs/>
                      <w:color w:val="000000"/>
                      <w:sz w:val="24"/>
                      <w:szCs w:val="24"/>
                    </w:rPr>
                  </w:pPr>
                  <w:r w:rsidRPr="00BD7365">
                    <w:rPr>
                      <w:rFonts w:ascii="Times New Roman" w:eastAsia="Times New Roman" w:hAnsi="Times New Roman" w:cs="Times New Roman"/>
                      <w:b/>
                      <w:bCs/>
                      <w:color w:val="000000"/>
                      <w:sz w:val="24"/>
                      <w:szCs w:val="24"/>
                    </w:rPr>
                    <w:t>Напрямок консультування</w:t>
                  </w:r>
                </w:p>
              </w:tc>
              <w:tc>
                <w:tcPr>
                  <w:tcW w:w="1985" w:type="dxa"/>
                  <w:shd w:val="clear" w:color="auto" w:fill="F2F2F2" w:themeFill="background1" w:themeFillShade="F2"/>
                </w:tcPr>
                <w:p w14:paraId="199D989B" w14:textId="0EDDEA82" w:rsidR="00A043FF" w:rsidRPr="00BD7365" w:rsidRDefault="00A043FF" w:rsidP="007B5AA0">
                  <w:pPr>
                    <w:widowControl w:val="0"/>
                    <w:tabs>
                      <w:tab w:val="left" w:pos="284"/>
                      <w:tab w:val="left" w:pos="1276"/>
                      <w:tab w:val="left" w:pos="1560"/>
                    </w:tabs>
                    <w:spacing w:before="120" w:after="120"/>
                    <w:jc w:val="both"/>
                    <w:rPr>
                      <w:rFonts w:ascii="Times New Roman" w:eastAsia="Times New Roman" w:hAnsi="Times New Roman" w:cs="Times New Roman"/>
                      <w:b/>
                      <w:bCs/>
                      <w:color w:val="000000"/>
                      <w:sz w:val="24"/>
                      <w:szCs w:val="24"/>
                    </w:rPr>
                  </w:pPr>
                  <w:r w:rsidRPr="00BD7365">
                    <w:rPr>
                      <w:rFonts w:ascii="Times New Roman" w:eastAsia="Times New Roman" w:hAnsi="Times New Roman" w:cs="Times New Roman"/>
                      <w:b/>
                      <w:bCs/>
                      <w:color w:val="000000"/>
                      <w:sz w:val="24"/>
                      <w:szCs w:val="24"/>
                    </w:rPr>
                    <w:t>Періодичність виконання</w:t>
                  </w:r>
                </w:p>
              </w:tc>
              <w:tc>
                <w:tcPr>
                  <w:tcW w:w="3324" w:type="dxa"/>
                  <w:shd w:val="clear" w:color="auto" w:fill="F2F2F2" w:themeFill="background1" w:themeFillShade="F2"/>
                </w:tcPr>
                <w:p w14:paraId="5EB3E31A" w14:textId="77777777" w:rsidR="00A043FF" w:rsidRPr="00BD7365" w:rsidRDefault="00A043FF" w:rsidP="00FF5F23">
                  <w:pPr>
                    <w:widowControl w:val="0"/>
                    <w:tabs>
                      <w:tab w:val="left" w:pos="284"/>
                      <w:tab w:val="left" w:pos="1276"/>
                      <w:tab w:val="left" w:pos="1560"/>
                    </w:tabs>
                    <w:jc w:val="both"/>
                    <w:rPr>
                      <w:rFonts w:ascii="Times New Roman" w:eastAsia="Times New Roman" w:hAnsi="Times New Roman" w:cs="Times New Roman"/>
                      <w:b/>
                      <w:bCs/>
                      <w:color w:val="000000"/>
                      <w:sz w:val="24"/>
                      <w:szCs w:val="24"/>
                    </w:rPr>
                  </w:pPr>
                  <w:r w:rsidRPr="00BD7365">
                    <w:rPr>
                      <w:rFonts w:ascii="Times New Roman" w:eastAsia="Times New Roman" w:hAnsi="Times New Roman" w:cs="Times New Roman"/>
                      <w:b/>
                      <w:bCs/>
                      <w:color w:val="000000"/>
                      <w:sz w:val="24"/>
                      <w:szCs w:val="24"/>
                    </w:rPr>
                    <w:t>До передачі Замовнику</w:t>
                  </w:r>
                </w:p>
                <w:p w14:paraId="4DF43B4A" w14:textId="6F549569" w:rsidR="00A043FF" w:rsidRPr="00BD7365" w:rsidRDefault="00A043FF" w:rsidP="00FF5F23">
                  <w:pPr>
                    <w:widowControl w:val="0"/>
                    <w:tabs>
                      <w:tab w:val="left" w:pos="284"/>
                      <w:tab w:val="left" w:pos="1276"/>
                      <w:tab w:val="left" w:pos="1560"/>
                    </w:tabs>
                    <w:jc w:val="both"/>
                    <w:rPr>
                      <w:rFonts w:ascii="Times New Roman" w:eastAsia="Times New Roman" w:hAnsi="Times New Roman" w:cs="Times New Roman"/>
                      <w:b/>
                      <w:bCs/>
                      <w:color w:val="000000"/>
                      <w:sz w:val="24"/>
                      <w:szCs w:val="24"/>
                      <w:lang w:val="en-US"/>
                    </w:rPr>
                  </w:pPr>
                  <w:r w:rsidRPr="00BD7365">
                    <w:rPr>
                      <w:rFonts w:ascii="Times New Roman" w:eastAsia="Times New Roman" w:hAnsi="Times New Roman" w:cs="Times New Roman"/>
                      <w:b/>
                      <w:bCs/>
                      <w:color w:val="000000"/>
                      <w:sz w:val="24"/>
                      <w:szCs w:val="24"/>
                    </w:rPr>
                    <w:t>(</w:t>
                  </w:r>
                  <w:r w:rsidRPr="00BD7365">
                    <w:rPr>
                      <w:rFonts w:ascii="Times New Roman" w:eastAsia="Times New Roman" w:hAnsi="Times New Roman" w:cs="Times New Roman"/>
                      <w:b/>
                      <w:bCs/>
                      <w:color w:val="000000"/>
                      <w:sz w:val="24"/>
                      <w:szCs w:val="24"/>
                      <w:lang w:val="en-US"/>
                    </w:rPr>
                    <w:t>deliverable)</w:t>
                  </w:r>
                </w:p>
              </w:tc>
            </w:tr>
            <w:tr w:rsidR="00A043FF" w:rsidRPr="00BD7365" w14:paraId="710E7533" w14:textId="77777777" w:rsidTr="00262EB8">
              <w:tc>
                <w:tcPr>
                  <w:tcW w:w="2061" w:type="dxa"/>
                </w:tcPr>
                <w:p w14:paraId="09535350" w14:textId="307E32D4" w:rsidR="00A043FF" w:rsidRPr="00BD7365" w:rsidRDefault="00A043FF" w:rsidP="00262EB8">
                  <w:pPr>
                    <w:widowControl w:val="0"/>
                    <w:tabs>
                      <w:tab w:val="left" w:pos="284"/>
                      <w:tab w:val="left" w:pos="1276"/>
                      <w:tab w:val="left" w:pos="1560"/>
                    </w:tabs>
                    <w:spacing w:before="120" w:after="120"/>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Управління проєктом</w:t>
                  </w:r>
                </w:p>
              </w:tc>
              <w:tc>
                <w:tcPr>
                  <w:tcW w:w="1985" w:type="dxa"/>
                </w:tcPr>
                <w:p w14:paraId="63CC79B2" w14:textId="38983600" w:rsidR="00A043FF" w:rsidRPr="00BD7365" w:rsidRDefault="00A043FF" w:rsidP="00262EB8">
                  <w:pPr>
                    <w:widowControl w:val="0"/>
                    <w:tabs>
                      <w:tab w:val="left" w:pos="284"/>
                      <w:tab w:val="left" w:pos="1276"/>
                      <w:tab w:val="left" w:pos="1560"/>
                    </w:tabs>
                    <w:spacing w:before="120" w:after="120"/>
                    <w:rPr>
                      <w:rFonts w:ascii="Times New Roman" w:eastAsia="Times New Roman" w:hAnsi="Times New Roman" w:cs="Times New Roman"/>
                      <w:color w:val="000000"/>
                      <w:sz w:val="24"/>
                      <w:szCs w:val="24"/>
                      <w:lang w:val="en-US"/>
                    </w:rPr>
                  </w:pPr>
                  <w:r w:rsidRPr="00BD7365">
                    <w:rPr>
                      <w:rFonts w:ascii="Times New Roman" w:eastAsia="Times New Roman" w:hAnsi="Times New Roman" w:cs="Times New Roman"/>
                      <w:color w:val="000000"/>
                      <w:sz w:val="24"/>
                      <w:szCs w:val="24"/>
                    </w:rPr>
                    <w:t xml:space="preserve">Протягом </w:t>
                  </w:r>
                  <w:r w:rsidR="00262EB8" w:rsidRPr="00BD7365">
                    <w:rPr>
                      <w:rFonts w:ascii="Times New Roman" w:eastAsia="Times New Roman" w:hAnsi="Times New Roman" w:cs="Times New Roman"/>
                      <w:color w:val="000000"/>
                      <w:sz w:val="24"/>
                      <w:szCs w:val="24"/>
                    </w:rPr>
                    <w:t>дії договору</w:t>
                  </w:r>
                  <w:r w:rsidRPr="00BD7365">
                    <w:rPr>
                      <w:rFonts w:ascii="Times New Roman" w:eastAsia="Times New Roman" w:hAnsi="Times New Roman" w:cs="Times New Roman"/>
                      <w:color w:val="000000"/>
                      <w:sz w:val="24"/>
                      <w:szCs w:val="24"/>
                      <w:lang w:val="en-US"/>
                    </w:rPr>
                    <w:t xml:space="preserve"> </w:t>
                  </w:r>
                </w:p>
              </w:tc>
              <w:tc>
                <w:tcPr>
                  <w:tcW w:w="3324" w:type="dxa"/>
                </w:tcPr>
                <w:p w14:paraId="36658E3C" w14:textId="1E824AAD" w:rsidR="00A043FF" w:rsidRPr="00BD7365" w:rsidRDefault="00262EB8" w:rsidP="00262EB8">
                  <w:pPr>
                    <w:widowControl w:val="0"/>
                    <w:tabs>
                      <w:tab w:val="left" w:pos="284"/>
                      <w:tab w:val="left" w:pos="1276"/>
                      <w:tab w:val="left" w:pos="1560"/>
                    </w:tabs>
                    <w:spacing w:before="120" w:after="120"/>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Робочі файли, переклади, службові записки, службове листування, протоколи робочих зустрічей, звіти про робочі поїздки, запити на модифікацію,</w:t>
                  </w:r>
                  <w:r w:rsidR="00FF5F23" w:rsidRPr="00BD7365">
                    <w:rPr>
                      <w:rFonts w:ascii="Times New Roman" w:eastAsia="Times New Roman" w:hAnsi="Times New Roman" w:cs="Times New Roman"/>
                      <w:color w:val="000000"/>
                      <w:sz w:val="24"/>
                      <w:szCs w:val="24"/>
                    </w:rPr>
                    <w:t xml:space="preserve"> реєстрацію/перереєстрацію,</w:t>
                  </w:r>
                  <w:r w:rsidRPr="00BD7365">
                    <w:rPr>
                      <w:rFonts w:ascii="Times New Roman" w:eastAsia="Times New Roman" w:hAnsi="Times New Roman" w:cs="Times New Roman"/>
                      <w:color w:val="000000"/>
                      <w:sz w:val="24"/>
                      <w:szCs w:val="24"/>
                    </w:rPr>
                    <w:t xml:space="preserve"> переклади робочої документації, інша документація – в режимі поточного супроводу проекту </w:t>
                  </w:r>
                </w:p>
              </w:tc>
            </w:tr>
            <w:tr w:rsidR="00A043FF" w:rsidRPr="00BD7365" w14:paraId="56A7B769" w14:textId="77777777" w:rsidTr="00262EB8">
              <w:tc>
                <w:tcPr>
                  <w:tcW w:w="2061" w:type="dxa"/>
                </w:tcPr>
                <w:p w14:paraId="3D42DEFE" w14:textId="7AD327FC" w:rsidR="00A043FF" w:rsidRPr="00BD7365" w:rsidRDefault="00A043FF" w:rsidP="00262EB8">
                  <w:pPr>
                    <w:widowControl w:val="0"/>
                    <w:tabs>
                      <w:tab w:val="left" w:pos="284"/>
                      <w:tab w:val="left" w:pos="1276"/>
                      <w:tab w:val="left" w:pos="1560"/>
                    </w:tabs>
                    <w:spacing w:before="120" w:after="120"/>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Супровід заходів</w:t>
                  </w:r>
                </w:p>
              </w:tc>
              <w:tc>
                <w:tcPr>
                  <w:tcW w:w="1985" w:type="dxa"/>
                </w:tcPr>
                <w:p w14:paraId="24E07824" w14:textId="3ECE7DC6" w:rsidR="00A043FF" w:rsidRPr="00BD7365" w:rsidRDefault="00C76786" w:rsidP="00262EB8">
                  <w:pPr>
                    <w:widowControl w:val="0"/>
                    <w:tabs>
                      <w:tab w:val="left" w:pos="284"/>
                      <w:tab w:val="left" w:pos="1276"/>
                      <w:tab w:val="left" w:pos="1560"/>
                    </w:tabs>
                    <w:spacing w:before="120" w:after="120"/>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Згідно плану заходів</w:t>
                  </w:r>
                </w:p>
              </w:tc>
              <w:tc>
                <w:tcPr>
                  <w:tcW w:w="3324" w:type="dxa"/>
                </w:tcPr>
                <w:p w14:paraId="526DBAE5" w14:textId="615B9BF6" w:rsidR="00A043FF" w:rsidRPr="00BD7365" w:rsidRDefault="00C76786" w:rsidP="00262EB8">
                  <w:pPr>
                    <w:widowControl w:val="0"/>
                    <w:tabs>
                      <w:tab w:val="left" w:pos="284"/>
                      <w:tab w:val="left" w:pos="1276"/>
                      <w:tab w:val="left" w:pos="1560"/>
                    </w:tabs>
                    <w:spacing w:before="120" w:after="120"/>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Технічні завдання й звіти про проведені заходи</w:t>
                  </w:r>
                </w:p>
              </w:tc>
            </w:tr>
            <w:tr w:rsidR="00A043FF" w:rsidRPr="00BD7365" w14:paraId="1BA9DEAA" w14:textId="77777777" w:rsidTr="00262EB8">
              <w:tc>
                <w:tcPr>
                  <w:tcW w:w="2061" w:type="dxa"/>
                </w:tcPr>
                <w:p w14:paraId="52B32AD3" w14:textId="1F5DDA7F" w:rsidR="00A043FF" w:rsidRPr="00BD7365" w:rsidRDefault="00A043FF" w:rsidP="00262EB8">
                  <w:pPr>
                    <w:widowControl w:val="0"/>
                    <w:tabs>
                      <w:tab w:val="left" w:pos="284"/>
                      <w:tab w:val="left" w:pos="1276"/>
                      <w:tab w:val="left" w:pos="1560"/>
                    </w:tabs>
                    <w:spacing w:before="120" w:after="120"/>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Фінансове планування та поточна звітність</w:t>
                  </w:r>
                </w:p>
              </w:tc>
              <w:tc>
                <w:tcPr>
                  <w:tcW w:w="1985" w:type="dxa"/>
                </w:tcPr>
                <w:p w14:paraId="1F943C23" w14:textId="465B714A" w:rsidR="00A043FF" w:rsidRPr="00BD7365" w:rsidRDefault="00A043FF" w:rsidP="00262EB8">
                  <w:pPr>
                    <w:widowControl w:val="0"/>
                    <w:tabs>
                      <w:tab w:val="left" w:pos="284"/>
                      <w:tab w:val="left" w:pos="1276"/>
                      <w:tab w:val="left" w:pos="1560"/>
                    </w:tabs>
                    <w:spacing w:before="120" w:after="120"/>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Щомісяця/ щокварталу</w:t>
                  </w:r>
                </w:p>
              </w:tc>
              <w:tc>
                <w:tcPr>
                  <w:tcW w:w="3324" w:type="dxa"/>
                </w:tcPr>
                <w:p w14:paraId="6FAABE9F" w14:textId="58B29C35" w:rsidR="00A043FF" w:rsidRPr="00BD7365" w:rsidRDefault="004A7DE8" w:rsidP="00262EB8">
                  <w:pPr>
                    <w:widowControl w:val="0"/>
                    <w:tabs>
                      <w:tab w:val="left" w:pos="284"/>
                      <w:tab w:val="left" w:pos="1276"/>
                      <w:tab w:val="left" w:pos="1560"/>
                    </w:tabs>
                    <w:spacing w:before="120" w:after="120"/>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Фінансовий план проекту (</w:t>
                  </w:r>
                  <w:r w:rsidRPr="00BD7365">
                    <w:rPr>
                      <w:rFonts w:ascii="Times New Roman" w:eastAsia="Times New Roman" w:hAnsi="Times New Roman" w:cs="Times New Roman"/>
                      <w:color w:val="000000"/>
                      <w:sz w:val="24"/>
                      <w:szCs w:val="24"/>
                      <w:lang w:val="en-US"/>
                    </w:rPr>
                    <w:t>Cash</w:t>
                  </w:r>
                  <w:r w:rsidRPr="00BD7365">
                    <w:rPr>
                      <w:rFonts w:ascii="Times New Roman" w:eastAsia="Times New Roman" w:hAnsi="Times New Roman" w:cs="Times New Roman"/>
                      <w:color w:val="000000"/>
                      <w:sz w:val="24"/>
                      <w:szCs w:val="24"/>
                    </w:rPr>
                    <w:t xml:space="preserve"> </w:t>
                  </w:r>
                  <w:r w:rsidRPr="00BD7365">
                    <w:rPr>
                      <w:rFonts w:ascii="Times New Roman" w:eastAsia="Times New Roman" w:hAnsi="Times New Roman" w:cs="Times New Roman"/>
                      <w:color w:val="000000"/>
                      <w:sz w:val="24"/>
                      <w:szCs w:val="24"/>
                      <w:lang w:val="en-US"/>
                    </w:rPr>
                    <w:t>Flow</w:t>
                  </w:r>
                  <w:r w:rsidRPr="00BD7365">
                    <w:rPr>
                      <w:rFonts w:ascii="Times New Roman" w:eastAsia="Times New Roman" w:hAnsi="Times New Roman" w:cs="Times New Roman"/>
                      <w:color w:val="000000"/>
                      <w:sz w:val="24"/>
                      <w:szCs w:val="24"/>
                    </w:rPr>
                    <w:t>), робочі б</w:t>
                  </w:r>
                  <w:r w:rsidR="00A043FF" w:rsidRPr="00BD7365">
                    <w:rPr>
                      <w:rFonts w:ascii="Times New Roman" w:eastAsia="Times New Roman" w:hAnsi="Times New Roman" w:cs="Times New Roman"/>
                      <w:color w:val="000000"/>
                      <w:sz w:val="24"/>
                      <w:szCs w:val="24"/>
                    </w:rPr>
                    <w:t xml:space="preserve">юджетні таблиці, поточні </w:t>
                  </w:r>
                  <w:r w:rsidR="00262EB8" w:rsidRPr="00BD7365">
                    <w:rPr>
                      <w:rFonts w:ascii="Times New Roman" w:eastAsia="Times New Roman" w:hAnsi="Times New Roman" w:cs="Times New Roman"/>
                      <w:color w:val="000000"/>
                      <w:sz w:val="24"/>
                      <w:szCs w:val="24"/>
                    </w:rPr>
                    <w:t xml:space="preserve">фінансові </w:t>
                  </w:r>
                  <w:r w:rsidR="00A043FF" w:rsidRPr="00BD7365">
                    <w:rPr>
                      <w:rFonts w:ascii="Times New Roman" w:eastAsia="Times New Roman" w:hAnsi="Times New Roman" w:cs="Times New Roman"/>
                      <w:color w:val="000000"/>
                      <w:sz w:val="24"/>
                      <w:szCs w:val="24"/>
                    </w:rPr>
                    <w:t>звіти,</w:t>
                  </w:r>
                  <w:r w:rsidR="00262EB8" w:rsidRPr="00BD7365">
                    <w:rPr>
                      <w:rFonts w:ascii="Times New Roman" w:eastAsia="Times New Roman" w:hAnsi="Times New Roman" w:cs="Times New Roman"/>
                      <w:color w:val="000000"/>
                      <w:sz w:val="24"/>
                      <w:szCs w:val="24"/>
                    </w:rPr>
                    <w:t xml:space="preserve"> адаптовані для звіту копії первинної фінансової документації заходів,</w:t>
                  </w:r>
                  <w:r w:rsidR="00A043FF" w:rsidRPr="00BD7365">
                    <w:rPr>
                      <w:rFonts w:ascii="Times New Roman" w:eastAsia="Times New Roman" w:hAnsi="Times New Roman" w:cs="Times New Roman"/>
                      <w:color w:val="000000"/>
                      <w:sz w:val="24"/>
                      <w:szCs w:val="24"/>
                    </w:rPr>
                    <w:t xml:space="preserve"> пояснювальні записки</w:t>
                  </w:r>
                  <w:r w:rsidRPr="00BD7365">
                    <w:rPr>
                      <w:rFonts w:ascii="Times New Roman" w:eastAsia="Times New Roman" w:hAnsi="Times New Roman" w:cs="Times New Roman"/>
                      <w:color w:val="000000"/>
                      <w:sz w:val="24"/>
                      <w:szCs w:val="24"/>
                    </w:rPr>
                    <w:t xml:space="preserve">, інша </w:t>
                  </w:r>
                  <w:r w:rsidRPr="00BD7365">
                    <w:rPr>
                      <w:rFonts w:ascii="Times New Roman" w:eastAsia="Times New Roman" w:hAnsi="Times New Roman" w:cs="Times New Roman"/>
                      <w:color w:val="000000"/>
                      <w:sz w:val="24"/>
                      <w:szCs w:val="24"/>
                    </w:rPr>
                    <w:lastRenderedPageBreak/>
                    <w:t>документація.</w:t>
                  </w:r>
                </w:p>
                <w:p w14:paraId="14D3C7EF" w14:textId="1359E577" w:rsidR="00A043FF" w:rsidRPr="00BD7365" w:rsidRDefault="00A043FF" w:rsidP="00262EB8">
                  <w:pPr>
                    <w:widowControl w:val="0"/>
                    <w:tabs>
                      <w:tab w:val="left" w:pos="284"/>
                      <w:tab w:val="left" w:pos="1276"/>
                      <w:tab w:val="left" w:pos="1560"/>
                    </w:tabs>
                    <w:spacing w:before="120" w:after="120"/>
                    <w:rPr>
                      <w:rFonts w:ascii="Times New Roman" w:eastAsia="Times New Roman" w:hAnsi="Times New Roman" w:cs="Times New Roman"/>
                      <w:color w:val="000000"/>
                      <w:sz w:val="24"/>
                      <w:szCs w:val="24"/>
                      <w:lang w:val="ru-RU"/>
                    </w:rPr>
                  </w:pPr>
                  <w:r w:rsidRPr="00BD7365">
                    <w:rPr>
                      <w:rFonts w:ascii="Times New Roman" w:eastAsia="Times New Roman" w:hAnsi="Times New Roman" w:cs="Times New Roman"/>
                      <w:color w:val="000000"/>
                      <w:sz w:val="24"/>
                      <w:szCs w:val="24"/>
                      <w:lang w:val="ru-RU"/>
                    </w:rPr>
                    <w:t>(</w:t>
                  </w:r>
                  <w:r w:rsidRPr="00BD7365">
                    <w:rPr>
                      <w:rFonts w:ascii="Times New Roman" w:eastAsia="Times New Roman" w:hAnsi="Times New Roman" w:cs="Times New Roman"/>
                      <w:color w:val="000000"/>
                      <w:sz w:val="24"/>
                      <w:szCs w:val="24"/>
                    </w:rPr>
                    <w:t>в режимі поточного супроводу проекту</w:t>
                  </w:r>
                  <w:r w:rsidRPr="00BD7365">
                    <w:rPr>
                      <w:rFonts w:ascii="Times New Roman" w:eastAsia="Times New Roman" w:hAnsi="Times New Roman" w:cs="Times New Roman"/>
                      <w:color w:val="000000"/>
                      <w:sz w:val="24"/>
                      <w:szCs w:val="24"/>
                      <w:lang w:val="ru-RU"/>
                    </w:rPr>
                    <w:t>)</w:t>
                  </w:r>
                </w:p>
              </w:tc>
            </w:tr>
            <w:tr w:rsidR="00A043FF" w:rsidRPr="00BD7365" w14:paraId="1B06FF1D" w14:textId="77777777" w:rsidTr="00262EB8">
              <w:tc>
                <w:tcPr>
                  <w:tcW w:w="2061" w:type="dxa"/>
                </w:tcPr>
                <w:p w14:paraId="5ECFD422" w14:textId="575A84B3" w:rsidR="00A043FF" w:rsidRPr="00BD7365" w:rsidRDefault="00A043FF" w:rsidP="00262EB8">
                  <w:pPr>
                    <w:widowControl w:val="0"/>
                    <w:tabs>
                      <w:tab w:val="left" w:pos="284"/>
                      <w:tab w:val="left" w:pos="1276"/>
                      <w:tab w:val="left" w:pos="1560"/>
                    </w:tabs>
                    <w:spacing w:before="120" w:after="120"/>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lastRenderedPageBreak/>
                    <w:t xml:space="preserve">Консультування з питань </w:t>
                  </w:r>
                  <w:proofErr w:type="spellStart"/>
                  <w:r w:rsidRPr="00BD7365">
                    <w:rPr>
                      <w:rFonts w:ascii="Times New Roman" w:eastAsia="Times New Roman" w:hAnsi="Times New Roman" w:cs="Times New Roman"/>
                      <w:color w:val="000000"/>
                      <w:sz w:val="24"/>
                      <w:szCs w:val="24"/>
                    </w:rPr>
                    <w:t>закупівель</w:t>
                  </w:r>
                  <w:proofErr w:type="spellEnd"/>
                </w:p>
              </w:tc>
              <w:tc>
                <w:tcPr>
                  <w:tcW w:w="1985" w:type="dxa"/>
                </w:tcPr>
                <w:p w14:paraId="2705A9AC" w14:textId="614F66F1" w:rsidR="00A043FF" w:rsidRPr="00BD7365" w:rsidRDefault="00262EB8" w:rsidP="00262EB8">
                  <w:pPr>
                    <w:widowControl w:val="0"/>
                    <w:tabs>
                      <w:tab w:val="left" w:pos="284"/>
                      <w:tab w:val="left" w:pos="1276"/>
                      <w:tab w:val="left" w:pos="1560"/>
                    </w:tabs>
                    <w:spacing w:before="120" w:after="120"/>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Згідно плану закупівлі</w:t>
                  </w:r>
                </w:p>
              </w:tc>
              <w:tc>
                <w:tcPr>
                  <w:tcW w:w="3324" w:type="dxa"/>
                </w:tcPr>
                <w:p w14:paraId="1F4AFE35" w14:textId="0CC29A8B" w:rsidR="00A043FF" w:rsidRPr="00BD7365" w:rsidRDefault="00262EB8" w:rsidP="00262EB8">
                  <w:pPr>
                    <w:widowControl w:val="0"/>
                    <w:tabs>
                      <w:tab w:val="left" w:pos="284"/>
                      <w:tab w:val="left" w:pos="1276"/>
                      <w:tab w:val="left" w:pos="1560"/>
                    </w:tabs>
                    <w:spacing w:before="120" w:after="120"/>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 xml:space="preserve">План </w:t>
                  </w:r>
                  <w:proofErr w:type="spellStart"/>
                  <w:r w:rsidRPr="00BD7365">
                    <w:rPr>
                      <w:rFonts w:ascii="Times New Roman" w:eastAsia="Times New Roman" w:hAnsi="Times New Roman" w:cs="Times New Roman"/>
                      <w:color w:val="000000"/>
                      <w:sz w:val="24"/>
                      <w:szCs w:val="24"/>
                    </w:rPr>
                    <w:t>закупівель</w:t>
                  </w:r>
                  <w:proofErr w:type="spellEnd"/>
                  <w:r w:rsidRPr="00BD7365">
                    <w:rPr>
                      <w:rFonts w:ascii="Times New Roman" w:eastAsia="Times New Roman" w:hAnsi="Times New Roman" w:cs="Times New Roman"/>
                      <w:color w:val="000000"/>
                      <w:sz w:val="24"/>
                      <w:szCs w:val="24"/>
                    </w:rPr>
                    <w:t>, технічні специфікації предмету закупівлі, т</w:t>
                  </w:r>
                  <w:r w:rsidR="00A043FF" w:rsidRPr="00BD7365">
                    <w:rPr>
                      <w:rFonts w:ascii="Times New Roman" w:eastAsia="Times New Roman" w:hAnsi="Times New Roman" w:cs="Times New Roman"/>
                      <w:color w:val="000000"/>
                      <w:sz w:val="24"/>
                      <w:szCs w:val="24"/>
                    </w:rPr>
                    <w:t>ендерні досьє за формою грантодавця, звіти про закупівлі, протоколи засідань</w:t>
                  </w:r>
                  <w:r w:rsidRPr="00BD7365">
                    <w:rPr>
                      <w:rFonts w:ascii="Times New Roman" w:eastAsia="Times New Roman" w:hAnsi="Times New Roman" w:cs="Times New Roman"/>
                      <w:color w:val="000000"/>
                      <w:sz w:val="24"/>
                      <w:szCs w:val="24"/>
                    </w:rPr>
                    <w:t xml:space="preserve"> робочих груп, консультаційні довідки, інша документація</w:t>
                  </w:r>
                </w:p>
              </w:tc>
            </w:tr>
            <w:tr w:rsidR="00A043FF" w:rsidRPr="00BD7365" w14:paraId="582C1892" w14:textId="77777777" w:rsidTr="00262EB8">
              <w:tc>
                <w:tcPr>
                  <w:tcW w:w="2061" w:type="dxa"/>
                </w:tcPr>
                <w:p w14:paraId="7675B66D" w14:textId="78AAFB20" w:rsidR="00A043FF" w:rsidRPr="00BD7365" w:rsidRDefault="00A043FF" w:rsidP="00262EB8">
                  <w:pPr>
                    <w:widowControl w:val="0"/>
                    <w:tabs>
                      <w:tab w:val="left" w:pos="284"/>
                      <w:tab w:val="left" w:pos="1276"/>
                      <w:tab w:val="left" w:pos="1560"/>
                    </w:tabs>
                    <w:spacing w:before="120" w:after="120"/>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Звітність проекту</w:t>
                  </w:r>
                </w:p>
              </w:tc>
              <w:tc>
                <w:tcPr>
                  <w:tcW w:w="1985" w:type="dxa"/>
                </w:tcPr>
                <w:p w14:paraId="01E8207C" w14:textId="6645D12A" w:rsidR="00A043FF" w:rsidRPr="00BD7365" w:rsidRDefault="00262EB8" w:rsidP="00262EB8">
                  <w:pPr>
                    <w:widowControl w:val="0"/>
                    <w:tabs>
                      <w:tab w:val="left" w:pos="284"/>
                      <w:tab w:val="left" w:pos="1276"/>
                      <w:tab w:val="left" w:pos="1560"/>
                    </w:tabs>
                    <w:spacing w:before="120" w:after="120"/>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Відповідно до календаря звітування</w:t>
                  </w:r>
                </w:p>
              </w:tc>
              <w:tc>
                <w:tcPr>
                  <w:tcW w:w="3324" w:type="dxa"/>
                </w:tcPr>
                <w:p w14:paraId="70E994CF" w14:textId="3256AA1B" w:rsidR="00262EB8" w:rsidRPr="00BD7365" w:rsidRDefault="00262EB8" w:rsidP="00262EB8">
                  <w:pPr>
                    <w:widowControl w:val="0"/>
                    <w:tabs>
                      <w:tab w:val="left" w:pos="284"/>
                      <w:tab w:val="left" w:pos="1276"/>
                      <w:tab w:val="left" w:pos="1560"/>
                    </w:tabs>
                    <w:spacing w:before="120" w:after="120"/>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Електронні й друковані версії звітності, та додатки до них:</w:t>
                  </w:r>
                </w:p>
                <w:p w14:paraId="76071BB0" w14:textId="5DFCA05C" w:rsidR="00A043FF" w:rsidRPr="00BD7365" w:rsidRDefault="00262EB8" w:rsidP="00262EB8">
                  <w:pPr>
                    <w:pStyle w:val="a4"/>
                    <w:widowControl w:val="0"/>
                    <w:numPr>
                      <w:ilvl w:val="0"/>
                      <w:numId w:val="19"/>
                    </w:numPr>
                    <w:tabs>
                      <w:tab w:val="left" w:pos="284"/>
                      <w:tab w:val="left" w:pos="1276"/>
                      <w:tab w:val="left" w:pos="1560"/>
                    </w:tabs>
                    <w:spacing w:before="120" w:after="120"/>
                    <w:ind w:left="325" w:hanging="142"/>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 xml:space="preserve">Поточні описові звіти </w:t>
                  </w:r>
                </w:p>
                <w:p w14:paraId="3FA0D7A4" w14:textId="363A224F" w:rsidR="00262EB8" w:rsidRPr="00BD7365" w:rsidRDefault="00262EB8" w:rsidP="00262EB8">
                  <w:pPr>
                    <w:pStyle w:val="a4"/>
                    <w:widowControl w:val="0"/>
                    <w:numPr>
                      <w:ilvl w:val="0"/>
                      <w:numId w:val="19"/>
                    </w:numPr>
                    <w:tabs>
                      <w:tab w:val="left" w:pos="284"/>
                      <w:tab w:val="left" w:pos="1276"/>
                      <w:tab w:val="left" w:pos="1560"/>
                    </w:tabs>
                    <w:spacing w:before="120" w:after="120"/>
                    <w:ind w:left="325" w:hanging="142"/>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Підсумковий описовий звіт</w:t>
                  </w:r>
                </w:p>
                <w:p w14:paraId="6E856404" w14:textId="6F42F674" w:rsidR="00262EB8" w:rsidRPr="00BD7365" w:rsidRDefault="00262EB8" w:rsidP="00262EB8">
                  <w:pPr>
                    <w:pStyle w:val="a4"/>
                    <w:widowControl w:val="0"/>
                    <w:numPr>
                      <w:ilvl w:val="0"/>
                      <w:numId w:val="19"/>
                    </w:numPr>
                    <w:tabs>
                      <w:tab w:val="left" w:pos="284"/>
                      <w:tab w:val="left" w:pos="1276"/>
                      <w:tab w:val="left" w:pos="1560"/>
                    </w:tabs>
                    <w:spacing w:before="120" w:after="120"/>
                    <w:ind w:left="325" w:hanging="142"/>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 xml:space="preserve">Поточні фінансові звіти </w:t>
                  </w:r>
                </w:p>
                <w:p w14:paraId="76F5C476" w14:textId="665FFFC0" w:rsidR="00262EB8" w:rsidRPr="00BD7365" w:rsidRDefault="00262EB8" w:rsidP="00262EB8">
                  <w:pPr>
                    <w:pStyle w:val="a4"/>
                    <w:widowControl w:val="0"/>
                    <w:numPr>
                      <w:ilvl w:val="0"/>
                      <w:numId w:val="19"/>
                    </w:numPr>
                    <w:tabs>
                      <w:tab w:val="left" w:pos="284"/>
                      <w:tab w:val="left" w:pos="1276"/>
                      <w:tab w:val="left" w:pos="1560"/>
                    </w:tabs>
                    <w:spacing w:before="120" w:after="120"/>
                    <w:ind w:left="325" w:hanging="142"/>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Підсумковий фінансовий звіт</w:t>
                  </w:r>
                </w:p>
                <w:p w14:paraId="4132E29B" w14:textId="7D2A61F3" w:rsidR="00262EB8" w:rsidRPr="00BD7365" w:rsidRDefault="00262EB8" w:rsidP="00262EB8">
                  <w:pPr>
                    <w:pStyle w:val="a4"/>
                    <w:widowControl w:val="0"/>
                    <w:numPr>
                      <w:ilvl w:val="0"/>
                      <w:numId w:val="19"/>
                    </w:numPr>
                    <w:tabs>
                      <w:tab w:val="left" w:pos="284"/>
                      <w:tab w:val="left" w:pos="1276"/>
                      <w:tab w:val="left" w:pos="1560"/>
                    </w:tabs>
                    <w:spacing w:before="120" w:after="120"/>
                    <w:ind w:left="325" w:hanging="142"/>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Річні/піврічні моніторингові звіти</w:t>
                  </w:r>
                </w:p>
              </w:tc>
            </w:tr>
            <w:tr w:rsidR="00A043FF" w:rsidRPr="00BD7365" w14:paraId="2054D84D" w14:textId="77777777" w:rsidTr="00262EB8">
              <w:tc>
                <w:tcPr>
                  <w:tcW w:w="2061" w:type="dxa"/>
                </w:tcPr>
                <w:p w14:paraId="5BBC99F1" w14:textId="388B7388" w:rsidR="00A043FF" w:rsidRPr="00BD7365" w:rsidRDefault="00A043FF" w:rsidP="00262EB8">
                  <w:pPr>
                    <w:widowControl w:val="0"/>
                    <w:tabs>
                      <w:tab w:val="left" w:pos="284"/>
                      <w:tab w:val="left" w:pos="1276"/>
                      <w:tab w:val="left" w:pos="1560"/>
                    </w:tabs>
                    <w:spacing w:before="120" w:after="120"/>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Комунікація та видимість (</w:t>
                  </w:r>
                  <w:proofErr w:type="spellStart"/>
                  <w:r w:rsidRPr="00BD7365">
                    <w:rPr>
                      <w:rFonts w:ascii="Times New Roman" w:eastAsia="Times New Roman" w:hAnsi="Times New Roman" w:cs="Times New Roman"/>
                      <w:color w:val="000000"/>
                      <w:sz w:val="24"/>
                      <w:szCs w:val="24"/>
                    </w:rPr>
                    <w:t>visibility</w:t>
                  </w:r>
                  <w:proofErr w:type="spellEnd"/>
                  <w:r w:rsidRPr="00BD7365">
                    <w:rPr>
                      <w:rFonts w:ascii="Times New Roman" w:eastAsia="Times New Roman" w:hAnsi="Times New Roman" w:cs="Times New Roman"/>
                      <w:color w:val="000000"/>
                      <w:sz w:val="24"/>
                      <w:szCs w:val="24"/>
                    </w:rPr>
                    <w:t>)</w:t>
                  </w:r>
                </w:p>
              </w:tc>
              <w:tc>
                <w:tcPr>
                  <w:tcW w:w="1985" w:type="dxa"/>
                </w:tcPr>
                <w:p w14:paraId="2FF6D7B2" w14:textId="4C62ED42" w:rsidR="00A043FF" w:rsidRPr="00BD7365" w:rsidRDefault="00C76786" w:rsidP="00262EB8">
                  <w:pPr>
                    <w:widowControl w:val="0"/>
                    <w:tabs>
                      <w:tab w:val="left" w:pos="284"/>
                      <w:tab w:val="left" w:pos="1276"/>
                      <w:tab w:val="left" w:pos="1560"/>
                    </w:tabs>
                    <w:spacing w:before="120" w:after="120"/>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Протягом дії договору / за графіком заходів / набуття активів</w:t>
                  </w:r>
                </w:p>
              </w:tc>
              <w:tc>
                <w:tcPr>
                  <w:tcW w:w="3324" w:type="dxa"/>
                </w:tcPr>
                <w:p w14:paraId="2BBD82EF" w14:textId="2DFE863E" w:rsidR="00A043FF" w:rsidRPr="00BD7365" w:rsidRDefault="00C76786" w:rsidP="00262EB8">
                  <w:pPr>
                    <w:widowControl w:val="0"/>
                    <w:tabs>
                      <w:tab w:val="left" w:pos="284"/>
                      <w:tab w:val="left" w:pos="1276"/>
                      <w:tab w:val="left" w:pos="1560"/>
                    </w:tabs>
                    <w:spacing w:before="120" w:after="120"/>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Комунікаційний план, проекти публікацій, макети стікерів, інформаційних таблиць, рекламних банерів (</w:t>
                  </w:r>
                  <w:proofErr w:type="spellStart"/>
                  <w:r w:rsidRPr="00BD7365">
                    <w:rPr>
                      <w:rFonts w:ascii="Times New Roman" w:eastAsia="Times New Roman" w:hAnsi="Times New Roman" w:cs="Times New Roman"/>
                      <w:color w:val="000000"/>
                      <w:sz w:val="24"/>
                      <w:szCs w:val="24"/>
                    </w:rPr>
                    <w:t>ролапів</w:t>
                  </w:r>
                  <w:proofErr w:type="spellEnd"/>
                  <w:r w:rsidRPr="00BD7365">
                    <w:rPr>
                      <w:rFonts w:ascii="Times New Roman" w:eastAsia="Times New Roman" w:hAnsi="Times New Roman" w:cs="Times New Roman"/>
                      <w:color w:val="000000"/>
                      <w:sz w:val="24"/>
                      <w:szCs w:val="24"/>
                    </w:rPr>
                    <w:t xml:space="preserve">), </w:t>
                  </w:r>
                  <w:proofErr w:type="spellStart"/>
                  <w:r w:rsidRPr="00BD7365">
                    <w:rPr>
                      <w:rFonts w:ascii="Times New Roman" w:eastAsia="Times New Roman" w:hAnsi="Times New Roman" w:cs="Times New Roman"/>
                      <w:color w:val="000000"/>
                      <w:sz w:val="24"/>
                      <w:szCs w:val="24"/>
                    </w:rPr>
                    <w:t>дисклеймери</w:t>
                  </w:r>
                  <w:proofErr w:type="spellEnd"/>
                  <w:r w:rsidRPr="00BD7365">
                    <w:rPr>
                      <w:rFonts w:ascii="Times New Roman" w:eastAsia="Times New Roman" w:hAnsi="Times New Roman" w:cs="Times New Roman"/>
                      <w:color w:val="000000"/>
                      <w:sz w:val="24"/>
                      <w:szCs w:val="24"/>
                    </w:rPr>
                    <w:t xml:space="preserve"> для інформаційних повідомлень, тексти публікацій у ЗМІ та для соціальних мереж, </w:t>
                  </w:r>
                  <w:proofErr w:type="spellStart"/>
                  <w:r w:rsidRPr="00BD7365">
                    <w:rPr>
                      <w:rFonts w:ascii="Times New Roman" w:eastAsia="Times New Roman" w:hAnsi="Times New Roman" w:cs="Times New Roman"/>
                      <w:color w:val="000000"/>
                      <w:sz w:val="24"/>
                      <w:szCs w:val="24"/>
                    </w:rPr>
                    <w:t>фотодокументація</w:t>
                  </w:r>
                  <w:proofErr w:type="spellEnd"/>
                  <w:r w:rsidRPr="00BD7365">
                    <w:rPr>
                      <w:rFonts w:ascii="Times New Roman" w:eastAsia="Times New Roman" w:hAnsi="Times New Roman" w:cs="Times New Roman"/>
                      <w:color w:val="000000"/>
                      <w:sz w:val="24"/>
                      <w:szCs w:val="24"/>
                    </w:rPr>
                    <w:t xml:space="preserve">, </w:t>
                  </w:r>
                  <w:proofErr w:type="spellStart"/>
                  <w:r w:rsidRPr="00BD7365">
                    <w:rPr>
                      <w:rFonts w:ascii="Times New Roman" w:eastAsia="Times New Roman" w:hAnsi="Times New Roman" w:cs="Times New Roman"/>
                      <w:color w:val="000000"/>
                      <w:sz w:val="24"/>
                      <w:szCs w:val="24"/>
                    </w:rPr>
                    <w:t>фотозвіти</w:t>
                  </w:r>
                  <w:proofErr w:type="spellEnd"/>
                  <w:r w:rsidRPr="00BD7365">
                    <w:rPr>
                      <w:rFonts w:ascii="Times New Roman" w:eastAsia="Times New Roman" w:hAnsi="Times New Roman" w:cs="Times New Roman"/>
                      <w:color w:val="000000"/>
                      <w:sz w:val="24"/>
                      <w:szCs w:val="24"/>
                    </w:rPr>
                    <w:t xml:space="preserve">, комунікаційні </w:t>
                  </w:r>
                  <w:proofErr w:type="spellStart"/>
                  <w:r w:rsidRPr="00BD7365">
                    <w:rPr>
                      <w:rFonts w:ascii="Times New Roman" w:eastAsia="Times New Roman" w:hAnsi="Times New Roman" w:cs="Times New Roman"/>
                      <w:color w:val="000000"/>
                      <w:sz w:val="24"/>
                      <w:szCs w:val="24"/>
                    </w:rPr>
                    <w:t>райдери</w:t>
                  </w:r>
                  <w:proofErr w:type="spellEnd"/>
                  <w:r w:rsidRPr="00BD7365">
                    <w:rPr>
                      <w:rFonts w:ascii="Times New Roman" w:eastAsia="Times New Roman" w:hAnsi="Times New Roman" w:cs="Times New Roman"/>
                      <w:color w:val="000000"/>
                      <w:sz w:val="24"/>
                      <w:szCs w:val="24"/>
                    </w:rPr>
                    <w:t xml:space="preserve"> для заходів в Україні, інша цифрова та друкована документація.</w:t>
                  </w:r>
                </w:p>
              </w:tc>
            </w:tr>
          </w:tbl>
          <w:p w14:paraId="13DA7A31" w14:textId="4A4B5486" w:rsidR="00021274" w:rsidRPr="00BD7365" w:rsidRDefault="00021274" w:rsidP="00021274">
            <w:pPr>
              <w:widowControl w:val="0"/>
              <w:pBdr>
                <w:top w:val="nil"/>
                <w:left w:val="nil"/>
                <w:bottom w:val="nil"/>
                <w:right w:val="nil"/>
                <w:between w:val="nil"/>
              </w:pBdr>
              <w:shd w:val="clear" w:color="auto" w:fill="FFFFFF"/>
              <w:tabs>
                <w:tab w:val="left" w:pos="284"/>
                <w:tab w:val="left" w:pos="1276"/>
                <w:tab w:val="left" w:pos="1560"/>
              </w:tabs>
              <w:spacing w:before="120" w:after="120" w:line="240" w:lineRule="auto"/>
              <w:jc w:val="both"/>
              <w:rPr>
                <w:rFonts w:ascii="Times New Roman" w:eastAsia="Times New Roman" w:hAnsi="Times New Roman" w:cs="Times New Roman"/>
                <w:color w:val="000000"/>
                <w:sz w:val="24"/>
                <w:szCs w:val="24"/>
              </w:rPr>
            </w:pPr>
          </w:p>
        </w:tc>
      </w:tr>
      <w:tr w:rsidR="001E6D3B" w:rsidRPr="00BD7365" w14:paraId="6DEC188C" w14:textId="77777777" w:rsidTr="00021274">
        <w:trPr>
          <w:trHeight w:val="414"/>
        </w:trPr>
        <w:tc>
          <w:tcPr>
            <w:tcW w:w="2552" w:type="dxa"/>
          </w:tcPr>
          <w:p w14:paraId="5723D5DB" w14:textId="77777777" w:rsidR="001E6D3B" w:rsidRPr="00BD7365" w:rsidRDefault="001E6D3B" w:rsidP="00DD2AFA">
            <w:pPr>
              <w:numPr>
                <w:ilvl w:val="1"/>
                <w:numId w:val="5"/>
              </w:numPr>
              <w:spacing w:before="120" w:after="120" w:line="240" w:lineRule="auto"/>
              <w:ind w:left="30" w:hanging="30"/>
              <w:rPr>
                <w:rFonts w:ascii="Times New Roman" w:eastAsia="Times New Roman" w:hAnsi="Times New Roman" w:cs="Times New Roman"/>
                <w:b/>
                <w:bCs/>
                <w:color w:val="000000" w:themeColor="text1"/>
              </w:rPr>
            </w:pPr>
            <w:bookmarkStart w:id="13" w:name="_Ref483565090"/>
            <w:r w:rsidRPr="00BD7365">
              <w:rPr>
                <w:rFonts w:ascii="Times New Roman" w:eastAsia="Times New Roman" w:hAnsi="Times New Roman" w:cs="Times New Roman"/>
                <w:b/>
                <w:color w:val="000000" w:themeColor="text1"/>
                <w:sz w:val="24"/>
                <w:szCs w:val="24"/>
              </w:rPr>
              <w:lastRenderedPageBreak/>
              <w:t>Якісні характеристики</w:t>
            </w:r>
            <w:bookmarkEnd w:id="13"/>
          </w:p>
        </w:tc>
        <w:tc>
          <w:tcPr>
            <w:tcW w:w="7513" w:type="dxa"/>
          </w:tcPr>
          <w:p w14:paraId="6EA03962" w14:textId="6387CBF4" w:rsidR="005449A4" w:rsidRPr="00BD7365" w:rsidRDefault="005449A4" w:rsidP="006F7E35">
            <w:pPr>
              <w:pStyle w:val="a4"/>
              <w:numPr>
                <w:ilvl w:val="2"/>
                <w:numId w:val="5"/>
              </w:numPr>
              <w:spacing w:before="120" w:after="120" w:line="240" w:lineRule="auto"/>
              <w:jc w:val="both"/>
              <w:rPr>
                <w:rFonts w:ascii="Times New Roman" w:eastAsia="Times New Roman" w:hAnsi="Times New Roman" w:cs="Times New Roman"/>
                <w:b/>
                <w:bCs/>
                <w:color w:val="000000" w:themeColor="text1"/>
                <w:kern w:val="2"/>
                <w:sz w:val="24"/>
                <w:szCs w:val="24"/>
              </w:rPr>
            </w:pPr>
            <w:r w:rsidRPr="00BD7365">
              <w:rPr>
                <w:rFonts w:ascii="Times New Roman" w:eastAsia="Times New Roman" w:hAnsi="Times New Roman" w:cs="Times New Roman"/>
                <w:b/>
                <w:bCs/>
                <w:color w:val="000000" w:themeColor="text1"/>
                <w:kern w:val="2"/>
                <w:sz w:val="24"/>
                <w:szCs w:val="24"/>
              </w:rPr>
              <w:t>Загальні принципи якості:</w:t>
            </w:r>
          </w:p>
          <w:p w14:paraId="5B9A7C64" w14:textId="77777777" w:rsidR="00995322" w:rsidRPr="00BD7365" w:rsidRDefault="005449A4" w:rsidP="00DD2AFA">
            <w:pPr>
              <w:spacing w:before="120" w:after="120" w:line="240" w:lineRule="auto"/>
              <w:jc w:val="both"/>
              <w:rPr>
                <w:rFonts w:ascii="Times New Roman" w:eastAsia="Times New Roman" w:hAnsi="Times New Roman" w:cs="Times New Roman"/>
                <w:color w:val="000000" w:themeColor="text1"/>
                <w:kern w:val="2"/>
                <w:sz w:val="24"/>
                <w:szCs w:val="24"/>
              </w:rPr>
            </w:pPr>
            <w:r w:rsidRPr="00BD7365">
              <w:rPr>
                <w:rFonts w:ascii="Times New Roman" w:eastAsia="Times New Roman" w:hAnsi="Times New Roman" w:cs="Times New Roman"/>
                <w:color w:val="000000" w:themeColor="text1"/>
                <w:kern w:val="2"/>
                <w:sz w:val="24"/>
                <w:szCs w:val="24"/>
              </w:rPr>
              <w:t xml:space="preserve">Послуги повинні бути надані якісно, </w:t>
            </w:r>
            <w:proofErr w:type="spellStart"/>
            <w:r w:rsidRPr="00BD7365">
              <w:rPr>
                <w:rFonts w:ascii="Times New Roman" w:eastAsia="Times New Roman" w:hAnsi="Times New Roman" w:cs="Times New Roman"/>
                <w:color w:val="000000" w:themeColor="text1"/>
                <w:kern w:val="2"/>
                <w:sz w:val="24"/>
                <w:szCs w:val="24"/>
              </w:rPr>
              <w:t>професійно</w:t>
            </w:r>
            <w:proofErr w:type="spellEnd"/>
            <w:r w:rsidRPr="00BD7365">
              <w:rPr>
                <w:rFonts w:ascii="Times New Roman" w:eastAsia="Times New Roman" w:hAnsi="Times New Roman" w:cs="Times New Roman"/>
                <w:color w:val="000000" w:themeColor="text1"/>
                <w:kern w:val="2"/>
                <w:sz w:val="24"/>
                <w:szCs w:val="24"/>
              </w:rPr>
              <w:t xml:space="preserve">, у строк, із дотриманням принципів прозорості, результативності, підзвітності та відповідності вимогам Грантового контракту, Партнерської угоди та Програми </w:t>
            </w:r>
            <w:proofErr w:type="spellStart"/>
            <w:r w:rsidRPr="00BD7365">
              <w:rPr>
                <w:rFonts w:ascii="Times New Roman" w:eastAsia="Times New Roman" w:hAnsi="Times New Roman" w:cs="Times New Roman"/>
                <w:color w:val="000000" w:themeColor="text1"/>
                <w:kern w:val="2"/>
                <w:sz w:val="24"/>
                <w:szCs w:val="24"/>
              </w:rPr>
              <w:t>Interreg</w:t>
            </w:r>
            <w:proofErr w:type="spellEnd"/>
            <w:r w:rsidRPr="00BD7365">
              <w:rPr>
                <w:rFonts w:ascii="Times New Roman" w:eastAsia="Times New Roman" w:hAnsi="Times New Roman" w:cs="Times New Roman"/>
                <w:color w:val="000000" w:themeColor="text1"/>
                <w:kern w:val="2"/>
                <w:sz w:val="24"/>
                <w:szCs w:val="24"/>
              </w:rPr>
              <w:t xml:space="preserve"> NEXT.</w:t>
            </w:r>
            <w:r w:rsidR="00995322" w:rsidRPr="00BD7365">
              <w:rPr>
                <w:rFonts w:ascii="Times New Roman" w:eastAsia="Times New Roman" w:hAnsi="Times New Roman" w:cs="Times New Roman"/>
                <w:color w:val="000000" w:themeColor="text1"/>
                <w:kern w:val="2"/>
                <w:sz w:val="24"/>
                <w:szCs w:val="24"/>
              </w:rPr>
              <w:t xml:space="preserve"> </w:t>
            </w:r>
          </w:p>
          <w:p w14:paraId="5552B147" w14:textId="13866066" w:rsidR="005449A4" w:rsidRPr="00BD7365" w:rsidRDefault="00995322" w:rsidP="00DD2AFA">
            <w:pPr>
              <w:spacing w:before="120" w:after="120" w:line="240" w:lineRule="auto"/>
              <w:jc w:val="both"/>
              <w:rPr>
                <w:rFonts w:ascii="Times New Roman" w:eastAsia="Times New Roman" w:hAnsi="Times New Roman" w:cs="Times New Roman"/>
                <w:color w:val="000000" w:themeColor="text1"/>
                <w:kern w:val="2"/>
                <w:sz w:val="24"/>
                <w:szCs w:val="24"/>
              </w:rPr>
            </w:pPr>
            <w:r w:rsidRPr="00BD7365">
              <w:rPr>
                <w:rFonts w:ascii="Times New Roman" w:eastAsia="Times New Roman" w:hAnsi="Times New Roman" w:cs="Times New Roman"/>
                <w:color w:val="000000" w:themeColor="text1"/>
                <w:kern w:val="2"/>
                <w:sz w:val="24"/>
                <w:szCs w:val="24"/>
              </w:rPr>
              <w:t>Виконавець зобов’язаний дотримуватись етичних стандартів, принципів недискримінації, конфіденційності та уникнення конфлікту інтересів у всіх аспектах надання послуг.</w:t>
            </w:r>
          </w:p>
          <w:p w14:paraId="0144BFEF" w14:textId="3DF61FEA" w:rsidR="005449A4" w:rsidRPr="00BD7365" w:rsidRDefault="005449A4" w:rsidP="005449A4">
            <w:pPr>
              <w:widowControl w:val="0"/>
              <w:pBdr>
                <w:top w:val="nil"/>
                <w:left w:val="nil"/>
                <w:bottom w:val="nil"/>
                <w:right w:val="nil"/>
                <w:between w:val="nil"/>
              </w:pBdr>
              <w:shd w:val="clear" w:color="auto" w:fill="FFFFFF"/>
              <w:tabs>
                <w:tab w:val="left" w:pos="284"/>
                <w:tab w:val="left" w:pos="1276"/>
                <w:tab w:val="left" w:pos="1560"/>
              </w:tabs>
              <w:spacing w:before="120" w:after="120" w:line="240" w:lineRule="auto"/>
              <w:jc w:val="both"/>
              <w:rPr>
                <w:rFonts w:ascii="Times New Roman" w:eastAsia="Times New Roman" w:hAnsi="Times New Roman" w:cs="Times New Roman"/>
                <w:color w:val="000000"/>
                <w:sz w:val="24"/>
                <w:szCs w:val="24"/>
              </w:rPr>
            </w:pPr>
            <w:r w:rsidRPr="00BD7365">
              <w:rPr>
                <w:rFonts w:ascii="Times New Roman" w:eastAsia="Times New Roman" w:hAnsi="Times New Roman" w:cs="Times New Roman"/>
                <w:color w:val="000000"/>
                <w:sz w:val="24"/>
                <w:szCs w:val="24"/>
              </w:rPr>
              <w:t xml:space="preserve">Критерієм якості наданих послуг є відповідність процедур </w:t>
            </w:r>
            <w:r w:rsidR="00243544" w:rsidRPr="00BD7365">
              <w:rPr>
                <w:rFonts w:ascii="Times New Roman" w:eastAsia="Times New Roman" w:hAnsi="Times New Roman" w:cs="Times New Roman"/>
                <w:color w:val="000000"/>
                <w:sz w:val="24"/>
                <w:szCs w:val="24"/>
              </w:rPr>
              <w:t>управління</w:t>
            </w:r>
            <w:r w:rsidRPr="00BD7365">
              <w:rPr>
                <w:rFonts w:ascii="Times New Roman" w:eastAsia="Times New Roman" w:hAnsi="Times New Roman" w:cs="Times New Roman"/>
                <w:color w:val="000000"/>
                <w:sz w:val="24"/>
                <w:szCs w:val="24"/>
              </w:rPr>
              <w:t xml:space="preserve">  </w:t>
            </w:r>
            <w:r w:rsidR="00243544" w:rsidRPr="00BD7365">
              <w:rPr>
                <w:rFonts w:ascii="Times New Roman" w:eastAsia="Times New Roman" w:hAnsi="Times New Roman" w:cs="Times New Roman"/>
                <w:color w:val="000000"/>
                <w:sz w:val="24"/>
                <w:szCs w:val="24"/>
              </w:rPr>
              <w:t>проектом</w:t>
            </w:r>
            <w:r w:rsidRPr="00BD7365">
              <w:rPr>
                <w:rFonts w:ascii="Times New Roman" w:eastAsia="Times New Roman" w:hAnsi="Times New Roman" w:cs="Times New Roman"/>
                <w:color w:val="000000"/>
                <w:sz w:val="24"/>
                <w:szCs w:val="24"/>
              </w:rPr>
              <w:t xml:space="preserve"> вимогам Грантової Угоди, що підтверджується позитивним висновком аудиту проекту в частині заходів Проекту, віднесених до </w:t>
            </w:r>
            <w:r w:rsidRPr="00BD7365">
              <w:rPr>
                <w:rFonts w:ascii="Times New Roman" w:eastAsia="Times New Roman" w:hAnsi="Times New Roman" w:cs="Times New Roman"/>
                <w:color w:val="000000"/>
                <w:sz w:val="24"/>
                <w:szCs w:val="24"/>
              </w:rPr>
              <w:lastRenderedPageBreak/>
              <w:t>компетенції Замовника.</w:t>
            </w:r>
          </w:p>
          <w:p w14:paraId="2633253B" w14:textId="77777777" w:rsidR="004A7DE8" w:rsidRPr="00BD7365" w:rsidRDefault="004A7DE8" w:rsidP="005449A4">
            <w:pPr>
              <w:widowControl w:val="0"/>
              <w:pBdr>
                <w:top w:val="nil"/>
                <w:left w:val="nil"/>
                <w:bottom w:val="nil"/>
                <w:right w:val="nil"/>
                <w:between w:val="nil"/>
              </w:pBdr>
              <w:shd w:val="clear" w:color="auto" w:fill="FFFFFF"/>
              <w:tabs>
                <w:tab w:val="left" w:pos="284"/>
                <w:tab w:val="left" w:pos="1276"/>
                <w:tab w:val="left" w:pos="1560"/>
              </w:tabs>
              <w:spacing w:before="120" w:after="120" w:line="240" w:lineRule="auto"/>
              <w:jc w:val="both"/>
              <w:rPr>
                <w:rFonts w:ascii="Times New Roman" w:eastAsia="Times New Roman" w:hAnsi="Times New Roman" w:cs="Times New Roman"/>
                <w:color w:val="000000"/>
                <w:sz w:val="24"/>
                <w:szCs w:val="24"/>
              </w:rPr>
            </w:pPr>
          </w:p>
          <w:p w14:paraId="0DF3E5A9" w14:textId="6D37CEE9" w:rsidR="001E6D3B" w:rsidRPr="00BD7365" w:rsidRDefault="001E6D3B" w:rsidP="004A7DE8">
            <w:pPr>
              <w:pStyle w:val="a4"/>
              <w:numPr>
                <w:ilvl w:val="2"/>
                <w:numId w:val="5"/>
              </w:numPr>
              <w:tabs>
                <w:tab w:val="left" w:pos="287"/>
              </w:tabs>
              <w:spacing w:before="120" w:after="120" w:line="240" w:lineRule="auto"/>
              <w:contextualSpacing w:val="0"/>
              <w:jc w:val="both"/>
              <w:rPr>
                <w:rFonts w:ascii="Times New Roman" w:eastAsia="Times New Roman" w:hAnsi="Times New Roman" w:cs="Times New Roman"/>
                <w:color w:val="000000" w:themeColor="text1"/>
                <w:kern w:val="2"/>
                <w:sz w:val="24"/>
                <w:szCs w:val="24"/>
              </w:rPr>
            </w:pPr>
            <w:r w:rsidRPr="00BD7365">
              <w:rPr>
                <w:rFonts w:ascii="Times New Roman" w:eastAsia="Times New Roman" w:hAnsi="Times New Roman" w:cs="Times New Roman"/>
                <w:b/>
                <w:bCs/>
                <w:color w:val="000000" w:themeColor="text1"/>
                <w:kern w:val="2"/>
                <w:sz w:val="24"/>
                <w:szCs w:val="24"/>
              </w:rPr>
              <w:t>Якісне надання послуг передбачає</w:t>
            </w:r>
            <w:r w:rsidRPr="00BD7365">
              <w:rPr>
                <w:rFonts w:ascii="Times New Roman" w:eastAsia="Times New Roman" w:hAnsi="Times New Roman" w:cs="Times New Roman"/>
                <w:color w:val="000000" w:themeColor="text1"/>
                <w:kern w:val="2"/>
                <w:sz w:val="24"/>
                <w:szCs w:val="24"/>
              </w:rPr>
              <w:t xml:space="preserve"> (зокрема, але не виключно):</w:t>
            </w:r>
          </w:p>
          <w:p w14:paraId="60BE3087" w14:textId="1AE76215" w:rsidR="001E6D3B" w:rsidRPr="00BD7365" w:rsidRDefault="00243544" w:rsidP="004A7DE8">
            <w:pPr>
              <w:pStyle w:val="a4"/>
              <w:numPr>
                <w:ilvl w:val="0"/>
                <w:numId w:val="11"/>
              </w:numPr>
              <w:tabs>
                <w:tab w:val="left" w:pos="287"/>
              </w:tabs>
              <w:spacing w:before="120" w:after="120" w:line="240" w:lineRule="auto"/>
              <w:contextualSpacing w:val="0"/>
              <w:jc w:val="both"/>
              <w:rPr>
                <w:rFonts w:ascii="Times New Roman" w:eastAsia="Times New Roman" w:hAnsi="Times New Roman" w:cs="Times New Roman"/>
                <w:color w:val="000000" w:themeColor="text1"/>
                <w:kern w:val="2"/>
                <w:sz w:val="24"/>
                <w:szCs w:val="24"/>
              </w:rPr>
            </w:pPr>
            <w:r w:rsidRPr="00BD7365">
              <w:rPr>
                <w:rFonts w:ascii="Times New Roman" w:eastAsia="Times New Roman" w:hAnsi="Times New Roman" w:cs="Times New Roman"/>
                <w:color w:val="000000" w:themeColor="text1"/>
                <w:kern w:val="2"/>
                <w:sz w:val="24"/>
                <w:szCs w:val="24"/>
              </w:rPr>
              <w:t xml:space="preserve">своєчасне виконання </w:t>
            </w:r>
            <w:r w:rsidR="006F7E35" w:rsidRPr="00BD7365">
              <w:rPr>
                <w:rFonts w:ascii="Times New Roman" w:eastAsia="Times New Roman" w:hAnsi="Times New Roman" w:cs="Times New Roman"/>
                <w:color w:val="000000" w:themeColor="text1"/>
                <w:kern w:val="2"/>
                <w:sz w:val="24"/>
                <w:szCs w:val="24"/>
              </w:rPr>
              <w:t>заходів і управлінських завдань</w:t>
            </w:r>
            <w:r w:rsidRPr="00BD7365">
              <w:rPr>
                <w:rFonts w:ascii="Times New Roman" w:eastAsia="Times New Roman" w:hAnsi="Times New Roman" w:cs="Times New Roman"/>
                <w:color w:val="000000" w:themeColor="text1"/>
                <w:kern w:val="2"/>
                <w:sz w:val="24"/>
                <w:szCs w:val="24"/>
              </w:rPr>
              <w:t xml:space="preserve"> відповідно до затвердженого календарного плану проєкту</w:t>
            </w:r>
            <w:r w:rsidR="001E6D3B" w:rsidRPr="00BD7365">
              <w:rPr>
                <w:rFonts w:ascii="Times New Roman" w:eastAsia="Times New Roman" w:hAnsi="Times New Roman" w:cs="Times New Roman"/>
                <w:color w:val="000000" w:themeColor="text1"/>
                <w:kern w:val="2"/>
                <w:sz w:val="24"/>
                <w:szCs w:val="24"/>
              </w:rPr>
              <w:t>;</w:t>
            </w:r>
          </w:p>
          <w:p w14:paraId="7B58845B" w14:textId="7242EEF4" w:rsidR="001E6D3B" w:rsidRPr="00BD7365" w:rsidRDefault="00243544" w:rsidP="004A7DE8">
            <w:pPr>
              <w:pStyle w:val="a4"/>
              <w:numPr>
                <w:ilvl w:val="0"/>
                <w:numId w:val="11"/>
              </w:numPr>
              <w:tabs>
                <w:tab w:val="left" w:pos="287"/>
              </w:tabs>
              <w:spacing w:before="120" w:after="120" w:line="240" w:lineRule="auto"/>
              <w:contextualSpacing w:val="0"/>
              <w:jc w:val="both"/>
              <w:rPr>
                <w:rFonts w:ascii="Times New Roman" w:eastAsia="Times New Roman" w:hAnsi="Times New Roman" w:cs="Times New Roman"/>
                <w:color w:val="000000" w:themeColor="text1"/>
                <w:kern w:val="2"/>
                <w:sz w:val="24"/>
                <w:szCs w:val="24"/>
              </w:rPr>
            </w:pPr>
            <w:r w:rsidRPr="00BD7365">
              <w:rPr>
                <w:rFonts w:ascii="Times New Roman" w:eastAsia="Times New Roman" w:hAnsi="Times New Roman" w:cs="Times New Roman"/>
                <w:color w:val="000000" w:themeColor="text1"/>
                <w:kern w:val="2"/>
                <w:sz w:val="24"/>
                <w:szCs w:val="24"/>
              </w:rPr>
              <w:t xml:space="preserve">повнота </w:t>
            </w:r>
            <w:r w:rsidR="00995322" w:rsidRPr="00BD7365">
              <w:rPr>
                <w:rFonts w:ascii="Times New Roman" w:eastAsia="Times New Roman" w:hAnsi="Times New Roman" w:cs="Times New Roman"/>
                <w:color w:val="000000" w:themeColor="text1"/>
                <w:kern w:val="2"/>
                <w:sz w:val="24"/>
                <w:szCs w:val="24"/>
              </w:rPr>
              <w:t>й</w:t>
            </w:r>
            <w:r w:rsidRPr="00BD7365">
              <w:rPr>
                <w:rFonts w:ascii="Times New Roman" w:eastAsia="Times New Roman" w:hAnsi="Times New Roman" w:cs="Times New Roman"/>
                <w:color w:val="000000" w:themeColor="text1"/>
                <w:kern w:val="2"/>
                <w:sz w:val="24"/>
                <w:szCs w:val="24"/>
              </w:rPr>
              <w:t xml:space="preserve"> точність звітів</w:t>
            </w:r>
            <w:r w:rsidR="00995322" w:rsidRPr="00BD7365">
              <w:rPr>
                <w:rFonts w:ascii="Times New Roman" w:eastAsia="Times New Roman" w:hAnsi="Times New Roman" w:cs="Times New Roman"/>
                <w:color w:val="000000" w:themeColor="text1"/>
                <w:kern w:val="2"/>
                <w:sz w:val="24"/>
                <w:szCs w:val="24"/>
              </w:rPr>
              <w:t xml:space="preserve"> усіх типів</w:t>
            </w:r>
            <w:r w:rsidRPr="00BD7365">
              <w:rPr>
                <w:rFonts w:ascii="Times New Roman" w:eastAsia="Times New Roman" w:hAnsi="Times New Roman" w:cs="Times New Roman"/>
                <w:color w:val="000000" w:themeColor="text1"/>
                <w:kern w:val="2"/>
                <w:sz w:val="24"/>
                <w:szCs w:val="24"/>
              </w:rPr>
              <w:t>, супровідної документації, комунікаційних та інших матеріалів</w:t>
            </w:r>
            <w:r w:rsidR="006F7E35" w:rsidRPr="00BD7365">
              <w:rPr>
                <w:rFonts w:ascii="Times New Roman" w:eastAsia="Times New Roman" w:hAnsi="Times New Roman" w:cs="Times New Roman"/>
                <w:color w:val="000000" w:themeColor="text1"/>
                <w:kern w:val="2"/>
                <w:sz w:val="24"/>
                <w:szCs w:val="24"/>
              </w:rPr>
              <w:t>, що забезпечує їх вчасне позитивне схвалення службою незалежного аудиту</w:t>
            </w:r>
            <w:r w:rsidR="001E6D3B" w:rsidRPr="00BD7365">
              <w:rPr>
                <w:rFonts w:ascii="Times New Roman" w:eastAsia="Times New Roman" w:hAnsi="Times New Roman" w:cs="Times New Roman"/>
                <w:color w:val="000000" w:themeColor="text1"/>
                <w:kern w:val="2"/>
                <w:sz w:val="24"/>
                <w:szCs w:val="24"/>
              </w:rPr>
              <w:t>;</w:t>
            </w:r>
          </w:p>
          <w:p w14:paraId="3CBFCD06" w14:textId="67E439D8" w:rsidR="006F7E35" w:rsidRPr="00BD7365" w:rsidRDefault="006F7E35" w:rsidP="004A7DE8">
            <w:pPr>
              <w:pStyle w:val="a4"/>
              <w:numPr>
                <w:ilvl w:val="0"/>
                <w:numId w:val="11"/>
              </w:numPr>
              <w:tabs>
                <w:tab w:val="left" w:pos="287"/>
              </w:tabs>
              <w:spacing w:before="120" w:after="120" w:line="240" w:lineRule="auto"/>
              <w:contextualSpacing w:val="0"/>
              <w:jc w:val="both"/>
              <w:rPr>
                <w:rFonts w:ascii="Times New Roman" w:eastAsia="Times New Roman" w:hAnsi="Times New Roman" w:cs="Times New Roman"/>
                <w:color w:val="000000" w:themeColor="text1"/>
                <w:kern w:val="2"/>
                <w:sz w:val="24"/>
                <w:szCs w:val="24"/>
              </w:rPr>
            </w:pPr>
            <w:r w:rsidRPr="00BD7365">
              <w:rPr>
                <w:rFonts w:ascii="Times New Roman" w:eastAsia="Times New Roman" w:hAnsi="Times New Roman" w:cs="Times New Roman"/>
                <w:color w:val="000000" w:themeColor="text1"/>
                <w:kern w:val="2"/>
                <w:sz w:val="24"/>
                <w:szCs w:val="24"/>
              </w:rPr>
              <w:t xml:space="preserve">дотримання вимог щодо мови та форматів для документів проекту, у тому числі електронних, передбачених керівними настановами Програми </w:t>
            </w:r>
            <w:proofErr w:type="spellStart"/>
            <w:r w:rsidRPr="00BD7365">
              <w:rPr>
                <w:rFonts w:ascii="Times New Roman" w:eastAsia="Times New Roman" w:hAnsi="Times New Roman" w:cs="Times New Roman"/>
                <w:color w:val="000000" w:themeColor="text1"/>
                <w:kern w:val="2"/>
                <w:sz w:val="24"/>
                <w:szCs w:val="24"/>
              </w:rPr>
              <w:t>Interreg</w:t>
            </w:r>
            <w:proofErr w:type="spellEnd"/>
            <w:r w:rsidRPr="00BD7365">
              <w:rPr>
                <w:rFonts w:ascii="Times New Roman" w:eastAsia="Times New Roman" w:hAnsi="Times New Roman" w:cs="Times New Roman"/>
                <w:color w:val="000000" w:themeColor="text1"/>
                <w:kern w:val="2"/>
                <w:sz w:val="24"/>
                <w:szCs w:val="24"/>
              </w:rPr>
              <w:t xml:space="preserve"> NEXT;</w:t>
            </w:r>
          </w:p>
          <w:p w14:paraId="612C5BC4" w14:textId="72E9B501" w:rsidR="006F7E35" w:rsidRPr="00BD7365" w:rsidRDefault="006F7E35" w:rsidP="004A7DE8">
            <w:pPr>
              <w:pStyle w:val="a4"/>
              <w:numPr>
                <w:ilvl w:val="0"/>
                <w:numId w:val="11"/>
              </w:numPr>
              <w:tabs>
                <w:tab w:val="left" w:pos="287"/>
              </w:tabs>
              <w:spacing w:before="120" w:after="120" w:line="240" w:lineRule="auto"/>
              <w:contextualSpacing w:val="0"/>
              <w:jc w:val="both"/>
              <w:rPr>
                <w:rFonts w:ascii="Times New Roman" w:eastAsia="Times New Roman" w:hAnsi="Times New Roman" w:cs="Times New Roman"/>
                <w:color w:val="000000" w:themeColor="text1"/>
                <w:kern w:val="2"/>
                <w:sz w:val="24"/>
                <w:szCs w:val="24"/>
              </w:rPr>
            </w:pPr>
            <w:r w:rsidRPr="00BD7365">
              <w:rPr>
                <w:rFonts w:ascii="Times New Roman" w:eastAsia="Times New Roman" w:hAnsi="Times New Roman" w:cs="Times New Roman"/>
                <w:color w:val="000000" w:themeColor="text1"/>
                <w:kern w:val="2"/>
                <w:sz w:val="24"/>
                <w:szCs w:val="24"/>
              </w:rPr>
              <w:t>дотримання закупівельних процедур грантодавця та вимог національного законодавства, що забезпечує укладення та належне виконання договорів постачання товарів/робіт/послуг за проектом;</w:t>
            </w:r>
          </w:p>
          <w:p w14:paraId="0AD1E8D8" w14:textId="4F701394" w:rsidR="006F7E35" w:rsidRPr="00BD7365" w:rsidRDefault="006F7E35" w:rsidP="004A7DE8">
            <w:pPr>
              <w:pStyle w:val="a4"/>
              <w:numPr>
                <w:ilvl w:val="0"/>
                <w:numId w:val="11"/>
              </w:numPr>
              <w:tabs>
                <w:tab w:val="left" w:pos="287"/>
              </w:tabs>
              <w:spacing w:before="120" w:after="120" w:line="240" w:lineRule="auto"/>
              <w:contextualSpacing w:val="0"/>
              <w:jc w:val="both"/>
              <w:rPr>
                <w:rFonts w:ascii="Times New Roman" w:eastAsia="Times New Roman" w:hAnsi="Times New Roman" w:cs="Times New Roman"/>
                <w:color w:val="000000" w:themeColor="text1"/>
                <w:kern w:val="2"/>
                <w:sz w:val="24"/>
                <w:szCs w:val="24"/>
              </w:rPr>
            </w:pPr>
            <w:r w:rsidRPr="00BD7365">
              <w:rPr>
                <w:rFonts w:ascii="Times New Roman" w:eastAsia="Times New Roman" w:hAnsi="Times New Roman" w:cs="Times New Roman"/>
                <w:color w:val="000000" w:themeColor="text1"/>
                <w:kern w:val="2"/>
                <w:sz w:val="24"/>
                <w:szCs w:val="24"/>
              </w:rPr>
              <w:t xml:space="preserve">дотримання правил візуальної ідентифікації, маркування та публічної видимості проєкту відповідно до </w:t>
            </w:r>
            <w:proofErr w:type="spellStart"/>
            <w:r w:rsidRPr="00BD7365">
              <w:rPr>
                <w:rFonts w:ascii="Times New Roman" w:eastAsia="Times New Roman" w:hAnsi="Times New Roman" w:cs="Times New Roman"/>
                <w:color w:val="000000" w:themeColor="text1"/>
                <w:kern w:val="2"/>
                <w:sz w:val="24"/>
                <w:szCs w:val="24"/>
              </w:rPr>
              <w:t>Communication</w:t>
            </w:r>
            <w:proofErr w:type="spellEnd"/>
            <w:r w:rsidRPr="00BD7365">
              <w:rPr>
                <w:rFonts w:ascii="Times New Roman" w:eastAsia="Times New Roman" w:hAnsi="Times New Roman" w:cs="Times New Roman"/>
                <w:color w:val="000000" w:themeColor="text1"/>
                <w:kern w:val="2"/>
                <w:sz w:val="24"/>
                <w:szCs w:val="24"/>
              </w:rPr>
              <w:t xml:space="preserve"> </w:t>
            </w:r>
            <w:proofErr w:type="spellStart"/>
            <w:r w:rsidRPr="00BD7365">
              <w:rPr>
                <w:rFonts w:ascii="Times New Roman" w:eastAsia="Times New Roman" w:hAnsi="Times New Roman" w:cs="Times New Roman"/>
                <w:color w:val="000000" w:themeColor="text1"/>
                <w:kern w:val="2"/>
                <w:sz w:val="24"/>
                <w:szCs w:val="24"/>
              </w:rPr>
              <w:t>and</w:t>
            </w:r>
            <w:proofErr w:type="spellEnd"/>
            <w:r w:rsidRPr="00BD7365">
              <w:rPr>
                <w:rFonts w:ascii="Times New Roman" w:eastAsia="Times New Roman" w:hAnsi="Times New Roman" w:cs="Times New Roman"/>
                <w:color w:val="000000" w:themeColor="text1"/>
                <w:kern w:val="2"/>
                <w:sz w:val="24"/>
                <w:szCs w:val="24"/>
              </w:rPr>
              <w:t xml:space="preserve"> </w:t>
            </w:r>
            <w:proofErr w:type="spellStart"/>
            <w:r w:rsidRPr="00BD7365">
              <w:rPr>
                <w:rFonts w:ascii="Times New Roman" w:eastAsia="Times New Roman" w:hAnsi="Times New Roman" w:cs="Times New Roman"/>
                <w:color w:val="000000" w:themeColor="text1"/>
                <w:kern w:val="2"/>
                <w:sz w:val="24"/>
                <w:szCs w:val="24"/>
              </w:rPr>
              <w:t>Visibility</w:t>
            </w:r>
            <w:proofErr w:type="spellEnd"/>
            <w:r w:rsidRPr="00BD7365">
              <w:rPr>
                <w:rFonts w:ascii="Times New Roman" w:eastAsia="Times New Roman" w:hAnsi="Times New Roman" w:cs="Times New Roman"/>
                <w:color w:val="000000" w:themeColor="text1"/>
                <w:kern w:val="2"/>
                <w:sz w:val="24"/>
                <w:szCs w:val="24"/>
              </w:rPr>
              <w:t xml:space="preserve"> </w:t>
            </w:r>
            <w:proofErr w:type="spellStart"/>
            <w:r w:rsidRPr="00BD7365">
              <w:rPr>
                <w:rFonts w:ascii="Times New Roman" w:eastAsia="Times New Roman" w:hAnsi="Times New Roman" w:cs="Times New Roman"/>
                <w:color w:val="000000" w:themeColor="text1"/>
                <w:kern w:val="2"/>
                <w:sz w:val="24"/>
                <w:szCs w:val="24"/>
              </w:rPr>
              <w:t>Manual</w:t>
            </w:r>
            <w:proofErr w:type="spellEnd"/>
            <w:r w:rsidRPr="00BD7365">
              <w:rPr>
                <w:rFonts w:ascii="Times New Roman" w:eastAsia="Times New Roman" w:hAnsi="Times New Roman" w:cs="Times New Roman"/>
                <w:color w:val="000000" w:themeColor="text1"/>
                <w:kern w:val="2"/>
                <w:sz w:val="24"/>
                <w:szCs w:val="24"/>
              </w:rPr>
              <w:t xml:space="preserve"> </w:t>
            </w:r>
            <w:proofErr w:type="spellStart"/>
            <w:r w:rsidRPr="00BD7365">
              <w:rPr>
                <w:rFonts w:ascii="Times New Roman" w:eastAsia="Times New Roman" w:hAnsi="Times New Roman" w:cs="Times New Roman"/>
                <w:color w:val="000000" w:themeColor="text1"/>
                <w:kern w:val="2"/>
                <w:sz w:val="24"/>
                <w:szCs w:val="24"/>
              </w:rPr>
              <w:t>for</w:t>
            </w:r>
            <w:proofErr w:type="spellEnd"/>
            <w:r w:rsidRPr="00BD7365">
              <w:rPr>
                <w:rFonts w:ascii="Times New Roman" w:eastAsia="Times New Roman" w:hAnsi="Times New Roman" w:cs="Times New Roman"/>
                <w:color w:val="000000" w:themeColor="text1"/>
                <w:kern w:val="2"/>
                <w:sz w:val="24"/>
                <w:szCs w:val="24"/>
              </w:rPr>
              <w:t xml:space="preserve"> EU </w:t>
            </w:r>
            <w:proofErr w:type="spellStart"/>
            <w:r w:rsidRPr="00BD7365">
              <w:rPr>
                <w:rFonts w:ascii="Times New Roman" w:eastAsia="Times New Roman" w:hAnsi="Times New Roman" w:cs="Times New Roman"/>
                <w:color w:val="000000" w:themeColor="text1"/>
                <w:kern w:val="2"/>
                <w:sz w:val="24"/>
                <w:szCs w:val="24"/>
              </w:rPr>
              <w:t>External</w:t>
            </w:r>
            <w:proofErr w:type="spellEnd"/>
            <w:r w:rsidRPr="00BD7365">
              <w:rPr>
                <w:rFonts w:ascii="Times New Roman" w:eastAsia="Times New Roman" w:hAnsi="Times New Roman" w:cs="Times New Roman"/>
                <w:color w:val="000000" w:themeColor="text1"/>
                <w:kern w:val="2"/>
                <w:sz w:val="24"/>
                <w:szCs w:val="24"/>
              </w:rPr>
              <w:t xml:space="preserve"> </w:t>
            </w:r>
            <w:proofErr w:type="spellStart"/>
            <w:r w:rsidRPr="00BD7365">
              <w:rPr>
                <w:rFonts w:ascii="Times New Roman" w:eastAsia="Times New Roman" w:hAnsi="Times New Roman" w:cs="Times New Roman"/>
                <w:color w:val="000000" w:themeColor="text1"/>
                <w:kern w:val="2"/>
                <w:sz w:val="24"/>
                <w:szCs w:val="24"/>
              </w:rPr>
              <w:t>Actions</w:t>
            </w:r>
            <w:proofErr w:type="spellEnd"/>
            <w:r w:rsidRPr="00BD7365">
              <w:rPr>
                <w:rFonts w:ascii="Times New Roman" w:eastAsia="Times New Roman" w:hAnsi="Times New Roman" w:cs="Times New Roman"/>
                <w:color w:val="000000" w:themeColor="text1"/>
                <w:kern w:val="2"/>
                <w:sz w:val="24"/>
                <w:szCs w:val="24"/>
              </w:rPr>
              <w:t>;</w:t>
            </w:r>
          </w:p>
          <w:p w14:paraId="0DDA84AF" w14:textId="3D81B9D7" w:rsidR="001E6D3B" w:rsidRPr="00BD7365" w:rsidRDefault="001E6D3B" w:rsidP="004A7DE8">
            <w:pPr>
              <w:pStyle w:val="a4"/>
              <w:numPr>
                <w:ilvl w:val="0"/>
                <w:numId w:val="11"/>
              </w:numPr>
              <w:tabs>
                <w:tab w:val="left" w:pos="287"/>
              </w:tabs>
              <w:spacing w:before="120" w:after="120" w:line="240" w:lineRule="auto"/>
              <w:contextualSpacing w:val="0"/>
              <w:jc w:val="both"/>
              <w:rPr>
                <w:rFonts w:ascii="Times New Roman" w:eastAsia="Times New Roman" w:hAnsi="Times New Roman" w:cs="Times New Roman"/>
                <w:color w:val="000000" w:themeColor="text1"/>
                <w:kern w:val="2"/>
                <w:sz w:val="24"/>
                <w:szCs w:val="24"/>
              </w:rPr>
            </w:pPr>
            <w:r w:rsidRPr="00BD7365">
              <w:rPr>
                <w:rFonts w:ascii="Times New Roman" w:eastAsia="Times New Roman" w:hAnsi="Times New Roman" w:cs="Times New Roman"/>
                <w:color w:val="000000" w:themeColor="text1"/>
                <w:kern w:val="2"/>
                <w:sz w:val="24"/>
                <w:szCs w:val="24"/>
              </w:rPr>
              <w:t>залученість до всіх етапів реалізації Про</w:t>
            </w:r>
            <w:r w:rsidR="00991660" w:rsidRPr="00BD7365">
              <w:rPr>
                <w:rFonts w:ascii="Times New Roman" w:eastAsia="Times New Roman" w:hAnsi="Times New Roman" w:cs="Times New Roman"/>
                <w:color w:val="000000" w:themeColor="text1"/>
                <w:kern w:val="2"/>
                <w:sz w:val="24"/>
                <w:szCs w:val="24"/>
              </w:rPr>
              <w:t>е</w:t>
            </w:r>
            <w:r w:rsidRPr="00BD7365">
              <w:rPr>
                <w:rFonts w:ascii="Times New Roman" w:eastAsia="Times New Roman" w:hAnsi="Times New Roman" w:cs="Times New Roman"/>
                <w:color w:val="000000" w:themeColor="text1"/>
                <w:kern w:val="2"/>
                <w:sz w:val="24"/>
                <w:szCs w:val="24"/>
              </w:rPr>
              <w:t>кту</w:t>
            </w:r>
            <w:r w:rsidR="00995322" w:rsidRPr="00BD7365">
              <w:rPr>
                <w:rFonts w:ascii="Times New Roman" w:eastAsia="Times New Roman" w:hAnsi="Times New Roman" w:cs="Times New Roman"/>
                <w:color w:val="000000" w:themeColor="text1"/>
                <w:kern w:val="2"/>
                <w:sz w:val="24"/>
                <w:szCs w:val="24"/>
              </w:rPr>
              <w:t xml:space="preserve">, </w:t>
            </w:r>
            <w:r w:rsidRPr="00BD7365">
              <w:rPr>
                <w:rFonts w:ascii="Times New Roman" w:eastAsia="Times New Roman" w:hAnsi="Times New Roman" w:cs="Times New Roman"/>
                <w:color w:val="000000" w:themeColor="text1"/>
                <w:kern w:val="2"/>
                <w:sz w:val="24"/>
                <w:szCs w:val="24"/>
              </w:rPr>
              <w:t xml:space="preserve">контроль виконання </w:t>
            </w:r>
            <w:r w:rsidR="00995322" w:rsidRPr="00BD7365">
              <w:rPr>
                <w:rFonts w:ascii="Times New Roman" w:eastAsia="Times New Roman" w:hAnsi="Times New Roman" w:cs="Times New Roman"/>
                <w:color w:val="000000" w:themeColor="text1"/>
                <w:kern w:val="2"/>
                <w:sz w:val="24"/>
                <w:szCs w:val="24"/>
              </w:rPr>
              <w:t xml:space="preserve">основних заходів </w:t>
            </w:r>
            <w:r w:rsidRPr="00BD7365">
              <w:rPr>
                <w:rFonts w:ascii="Times New Roman" w:eastAsia="Times New Roman" w:hAnsi="Times New Roman" w:cs="Times New Roman"/>
                <w:color w:val="000000" w:themeColor="text1"/>
                <w:kern w:val="2"/>
                <w:sz w:val="24"/>
                <w:szCs w:val="24"/>
              </w:rPr>
              <w:t xml:space="preserve">та </w:t>
            </w:r>
            <w:r w:rsidR="00995322" w:rsidRPr="00BD7365">
              <w:rPr>
                <w:rFonts w:ascii="Times New Roman" w:eastAsia="Times New Roman" w:hAnsi="Times New Roman" w:cs="Times New Roman"/>
                <w:color w:val="000000" w:themeColor="text1"/>
                <w:kern w:val="2"/>
                <w:sz w:val="24"/>
                <w:szCs w:val="24"/>
              </w:rPr>
              <w:t>моніторинг їх успішності;</w:t>
            </w:r>
          </w:p>
          <w:p w14:paraId="1320D72A" w14:textId="4392B6DA" w:rsidR="001E6D3B" w:rsidRPr="00BD7365" w:rsidRDefault="006F7E35" w:rsidP="004A7DE8">
            <w:pPr>
              <w:pStyle w:val="a4"/>
              <w:numPr>
                <w:ilvl w:val="0"/>
                <w:numId w:val="11"/>
              </w:numPr>
              <w:tabs>
                <w:tab w:val="left" w:pos="287"/>
              </w:tabs>
              <w:spacing w:before="120" w:after="120" w:line="240" w:lineRule="auto"/>
              <w:contextualSpacing w:val="0"/>
              <w:jc w:val="both"/>
              <w:rPr>
                <w:rFonts w:ascii="Times New Roman" w:eastAsia="Times New Roman" w:hAnsi="Times New Roman" w:cs="Times New Roman"/>
                <w:color w:val="000000" w:themeColor="text1"/>
                <w:kern w:val="2"/>
                <w:sz w:val="24"/>
                <w:szCs w:val="24"/>
              </w:rPr>
            </w:pPr>
            <w:r w:rsidRPr="00BD7365">
              <w:rPr>
                <w:rFonts w:ascii="Times New Roman" w:eastAsia="Times New Roman" w:hAnsi="Times New Roman" w:cs="Times New Roman"/>
                <w:color w:val="000000" w:themeColor="text1"/>
                <w:kern w:val="2"/>
                <w:sz w:val="24"/>
                <w:szCs w:val="24"/>
              </w:rPr>
              <w:t>досягнення</w:t>
            </w:r>
            <w:r w:rsidR="001E6D3B" w:rsidRPr="00BD7365">
              <w:rPr>
                <w:rFonts w:ascii="Times New Roman" w:eastAsia="Times New Roman" w:hAnsi="Times New Roman" w:cs="Times New Roman"/>
                <w:color w:val="000000" w:themeColor="text1"/>
                <w:kern w:val="2"/>
                <w:sz w:val="24"/>
                <w:szCs w:val="24"/>
              </w:rPr>
              <w:t xml:space="preserve"> запланованих показників </w:t>
            </w:r>
            <w:r w:rsidRPr="00BD7365">
              <w:rPr>
                <w:rFonts w:ascii="Times New Roman" w:eastAsia="Times New Roman" w:hAnsi="Times New Roman" w:cs="Times New Roman"/>
                <w:color w:val="000000" w:themeColor="text1"/>
                <w:kern w:val="2"/>
                <w:sz w:val="24"/>
                <w:szCs w:val="24"/>
              </w:rPr>
              <w:t>результативності проекту</w:t>
            </w:r>
            <w:r w:rsidR="00EE1224" w:rsidRPr="00BD7365">
              <w:rPr>
                <w:rFonts w:ascii="Times New Roman" w:eastAsia="Times New Roman" w:hAnsi="Times New Roman" w:cs="Times New Roman"/>
                <w:color w:val="000000" w:themeColor="text1"/>
                <w:kern w:val="2"/>
                <w:sz w:val="24"/>
                <w:szCs w:val="24"/>
                <w:lang w:val="ru-RU"/>
              </w:rPr>
              <w:t xml:space="preserve"> (</w:t>
            </w:r>
            <w:r w:rsidR="00EE1224" w:rsidRPr="00BD7365">
              <w:rPr>
                <w:rFonts w:ascii="Times New Roman" w:eastAsia="Times New Roman" w:hAnsi="Times New Roman" w:cs="Times New Roman"/>
                <w:color w:val="000000" w:themeColor="text1"/>
                <w:kern w:val="2"/>
                <w:sz w:val="24"/>
                <w:szCs w:val="24"/>
              </w:rPr>
              <w:t>зазначені в описі проекту, що є частиною Грантової угоди, під індексами</w:t>
            </w:r>
            <w:r w:rsidR="00EE1224" w:rsidRPr="00BD7365">
              <w:rPr>
                <w:rFonts w:ascii="Times New Roman" w:eastAsia="Times New Roman" w:hAnsi="Times New Roman" w:cs="Times New Roman"/>
                <w:color w:val="000000" w:themeColor="text1"/>
                <w:kern w:val="2"/>
                <w:sz w:val="24"/>
                <w:szCs w:val="24"/>
                <w:lang w:val="ru-RU"/>
              </w:rPr>
              <w:t xml:space="preserve"> </w:t>
            </w:r>
            <w:r w:rsidR="00EE1224" w:rsidRPr="00BD7365">
              <w:rPr>
                <w:rFonts w:ascii="Times New Roman" w:eastAsia="Times New Roman" w:hAnsi="Times New Roman" w:cs="Times New Roman"/>
                <w:color w:val="000000" w:themeColor="text1"/>
                <w:kern w:val="2"/>
                <w:sz w:val="24"/>
                <w:szCs w:val="24"/>
                <w:lang w:val="en-US"/>
              </w:rPr>
              <w:t>RCO</w:t>
            </w:r>
            <w:r w:rsidR="00EE1224" w:rsidRPr="00BD7365">
              <w:rPr>
                <w:rFonts w:ascii="Times New Roman" w:eastAsia="Times New Roman" w:hAnsi="Times New Roman" w:cs="Times New Roman"/>
                <w:color w:val="000000" w:themeColor="text1"/>
                <w:kern w:val="2"/>
                <w:sz w:val="24"/>
                <w:szCs w:val="24"/>
                <w:lang w:val="ru-RU"/>
              </w:rPr>
              <w:t xml:space="preserve">87_2.2 </w:t>
            </w:r>
            <w:r w:rsidR="00EE1224" w:rsidRPr="00BD7365">
              <w:rPr>
                <w:rFonts w:ascii="Times New Roman" w:eastAsia="Times New Roman" w:hAnsi="Times New Roman" w:cs="Times New Roman"/>
                <w:color w:val="000000" w:themeColor="text1"/>
                <w:kern w:val="2"/>
                <w:sz w:val="24"/>
                <w:szCs w:val="24"/>
              </w:rPr>
              <w:t xml:space="preserve">та RCO69_2.2, для партнера </w:t>
            </w:r>
            <w:proofErr w:type="spellStart"/>
            <w:r w:rsidR="00EE1224" w:rsidRPr="00BD7365">
              <w:rPr>
                <w:rFonts w:ascii="Times New Roman" w:eastAsia="Times New Roman" w:hAnsi="Times New Roman" w:cs="Times New Roman"/>
                <w:color w:val="000000" w:themeColor="text1"/>
                <w:kern w:val="2"/>
                <w:sz w:val="24"/>
                <w:szCs w:val="24"/>
              </w:rPr>
              <w:t>Вишківська</w:t>
            </w:r>
            <w:proofErr w:type="spellEnd"/>
            <w:r w:rsidR="00EE1224" w:rsidRPr="00BD7365">
              <w:rPr>
                <w:rFonts w:ascii="Times New Roman" w:eastAsia="Times New Roman" w:hAnsi="Times New Roman" w:cs="Times New Roman"/>
                <w:color w:val="000000" w:themeColor="text1"/>
                <w:kern w:val="2"/>
                <w:sz w:val="24"/>
                <w:szCs w:val="24"/>
              </w:rPr>
              <w:t xml:space="preserve"> селищна рада);</w:t>
            </w:r>
          </w:p>
          <w:p w14:paraId="6E303F83" w14:textId="77777777" w:rsidR="001E6D3B" w:rsidRPr="00BD7365" w:rsidRDefault="001E6D3B" w:rsidP="004A7DE8">
            <w:pPr>
              <w:pStyle w:val="a4"/>
              <w:numPr>
                <w:ilvl w:val="0"/>
                <w:numId w:val="11"/>
              </w:numPr>
              <w:tabs>
                <w:tab w:val="left" w:pos="287"/>
              </w:tabs>
              <w:spacing w:before="120" w:after="120" w:line="240" w:lineRule="auto"/>
              <w:contextualSpacing w:val="0"/>
              <w:jc w:val="both"/>
              <w:rPr>
                <w:rFonts w:ascii="Times New Roman" w:eastAsia="Times New Roman" w:hAnsi="Times New Roman" w:cs="Times New Roman"/>
                <w:color w:val="000000" w:themeColor="text1"/>
                <w:kern w:val="2"/>
                <w:sz w:val="24"/>
                <w:szCs w:val="24"/>
              </w:rPr>
            </w:pPr>
            <w:r w:rsidRPr="00BD7365">
              <w:rPr>
                <w:rFonts w:ascii="Times New Roman" w:eastAsia="Times New Roman" w:hAnsi="Times New Roman" w:cs="Times New Roman"/>
                <w:color w:val="000000" w:themeColor="text1"/>
                <w:kern w:val="2"/>
                <w:sz w:val="24"/>
                <w:szCs w:val="24"/>
              </w:rPr>
              <w:t xml:space="preserve">врахування принципів </w:t>
            </w:r>
            <w:proofErr w:type="spellStart"/>
            <w:r w:rsidRPr="00BD7365">
              <w:rPr>
                <w:rFonts w:ascii="Times New Roman" w:eastAsia="Times New Roman" w:hAnsi="Times New Roman" w:cs="Times New Roman"/>
                <w:color w:val="000000" w:themeColor="text1"/>
                <w:kern w:val="2"/>
                <w:sz w:val="24"/>
                <w:szCs w:val="24"/>
              </w:rPr>
              <w:t>інклюзивності</w:t>
            </w:r>
            <w:proofErr w:type="spellEnd"/>
            <w:r w:rsidRPr="00BD7365">
              <w:rPr>
                <w:rFonts w:ascii="Times New Roman" w:eastAsia="Times New Roman" w:hAnsi="Times New Roman" w:cs="Times New Roman"/>
                <w:color w:val="000000" w:themeColor="text1"/>
                <w:kern w:val="2"/>
                <w:sz w:val="24"/>
                <w:szCs w:val="24"/>
              </w:rPr>
              <w:t xml:space="preserve"> та доступності для різних груп населення;</w:t>
            </w:r>
          </w:p>
          <w:p w14:paraId="4C016E2A" w14:textId="77777777" w:rsidR="001E6D3B" w:rsidRPr="00BD7365" w:rsidRDefault="001E6D3B" w:rsidP="004A7DE8">
            <w:pPr>
              <w:pStyle w:val="a4"/>
              <w:numPr>
                <w:ilvl w:val="0"/>
                <w:numId w:val="11"/>
              </w:numPr>
              <w:tabs>
                <w:tab w:val="left" w:pos="287"/>
              </w:tabs>
              <w:spacing w:before="120" w:after="120" w:line="240" w:lineRule="auto"/>
              <w:contextualSpacing w:val="0"/>
              <w:jc w:val="both"/>
              <w:rPr>
                <w:rFonts w:ascii="Times New Roman" w:eastAsia="Times New Roman" w:hAnsi="Times New Roman" w:cs="Times New Roman"/>
                <w:color w:val="000000" w:themeColor="text1"/>
                <w:kern w:val="2"/>
                <w:sz w:val="24"/>
                <w:szCs w:val="24"/>
              </w:rPr>
            </w:pPr>
            <w:r w:rsidRPr="00BD7365">
              <w:rPr>
                <w:rFonts w:ascii="Times New Roman" w:eastAsia="Times New Roman" w:hAnsi="Times New Roman" w:cs="Times New Roman"/>
                <w:color w:val="000000" w:themeColor="text1"/>
                <w:kern w:val="2"/>
                <w:sz w:val="24"/>
                <w:szCs w:val="24"/>
              </w:rPr>
              <w:t xml:space="preserve">професійний підхід до управління та підзвітності перед усіма зацікавленими сторонами. </w:t>
            </w:r>
          </w:p>
        </w:tc>
      </w:tr>
    </w:tbl>
    <w:p w14:paraId="1576A427" w14:textId="77777777" w:rsidR="001E6D3B" w:rsidRPr="00BD7365" w:rsidRDefault="001E6D3B" w:rsidP="001E6D3B">
      <w:pPr>
        <w:spacing w:after="0" w:line="240" w:lineRule="auto"/>
        <w:jc w:val="both"/>
        <w:rPr>
          <w:rFonts w:ascii="Times New Roman" w:eastAsia="Times New Roman" w:hAnsi="Times New Roman" w:cs="Times New Roman"/>
        </w:rPr>
      </w:pPr>
    </w:p>
    <w:p w14:paraId="012EAAC4" w14:textId="77777777" w:rsidR="001E6D3B" w:rsidRPr="00BD7365" w:rsidRDefault="001E6D3B" w:rsidP="001E6D3B">
      <w:pPr>
        <w:spacing w:after="0" w:line="240" w:lineRule="auto"/>
        <w:jc w:val="both"/>
        <w:rPr>
          <w:rFonts w:ascii="Times New Roman" w:eastAsia="Times New Roman" w:hAnsi="Times New Roman" w:cs="Times New Roman"/>
        </w:rPr>
      </w:pPr>
    </w:p>
    <w:p w14:paraId="0000002D" w14:textId="35FE2A33" w:rsidR="001F3C9F" w:rsidRPr="00BD7365" w:rsidRDefault="001F3C9F" w:rsidP="006B7A17">
      <w:pPr>
        <w:spacing w:after="0" w:line="240" w:lineRule="auto"/>
        <w:jc w:val="both"/>
        <w:rPr>
          <w:rFonts w:ascii="Times New Roman" w:eastAsia="Times New Roman" w:hAnsi="Times New Roman" w:cs="Times New Roman"/>
        </w:rPr>
      </w:pPr>
    </w:p>
    <w:sectPr w:rsidR="001F3C9F" w:rsidRPr="00BD7365" w:rsidSect="008079A4">
      <w:headerReference w:type="default" r:id="rId11"/>
      <w:footerReference w:type="default" r:id="rId12"/>
      <w:pgSz w:w="11906" w:h="16838"/>
      <w:pgMar w:top="1843" w:right="850" w:bottom="850" w:left="1276" w:header="426" w:footer="43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F77256" w14:textId="77777777" w:rsidR="00EE258D" w:rsidRDefault="00EE258D" w:rsidP="00D07557">
      <w:pPr>
        <w:spacing w:after="0" w:line="240" w:lineRule="auto"/>
      </w:pPr>
      <w:r>
        <w:separator/>
      </w:r>
    </w:p>
  </w:endnote>
  <w:endnote w:type="continuationSeparator" w:id="0">
    <w:p w14:paraId="37BEAD39" w14:textId="77777777" w:rsidR="00EE258D" w:rsidRDefault="00EE258D" w:rsidP="00D07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embedRegular r:id="rId1" w:fontKey="{29C9A8D3-D46A-43BF-B5AB-CA2C33689CE9}"/>
    <w:embedBold r:id="rId2" w:fontKey="{6D48CA69-4636-4718-B9AC-9DD92BD1C9B7}"/>
  </w:font>
  <w:font w:name="Calibri Light">
    <w:panose1 w:val="020F0302020204030204"/>
    <w:charset w:val="CC"/>
    <w:family w:val="swiss"/>
    <w:pitch w:val="variable"/>
    <w:sig w:usb0="E4002EFF" w:usb1="C200247B" w:usb2="00000009" w:usb3="00000000" w:csb0="000001FF" w:csb1="00000000"/>
    <w:embedRegular r:id="rId3" w:fontKey="{273D1A5E-798D-4F40-80B2-2B6A165FA0DE}"/>
  </w:font>
  <w:font w:name="Noto Sans Symbols">
    <w:charset w:val="00"/>
    <w:family w:val="auto"/>
    <w:pitch w:val="default"/>
    <w:embedRegular r:id="rId4" w:fontKey="{6C0A1792-6B97-458A-8A0C-AC71462083C5}"/>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5" w:fontKey="{33E26AA6-C62F-4A6C-8A5E-E72AD7FE35DA}"/>
    <w:embedItalic r:id="rId6" w:fontKey="{F39D2FC1-8BC7-4641-A3C4-398C08583193}"/>
  </w:font>
  <w:font w:name="SimSun">
    <w:altName w:val="宋体"/>
    <w:panose1 w:val="02010600030101010101"/>
    <w:charset w:val="86"/>
    <w:family w:val="auto"/>
    <w:pitch w:val="variable"/>
    <w:sig w:usb0="00000203" w:usb1="288F0000" w:usb2="00000016" w:usb3="00000000" w:csb0="00040001" w:csb1="00000000"/>
  </w:font>
  <w:font w:name="TimesNRCyrMT">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embedRegular r:id="rId7" w:fontKey="{29D27A8D-1FE7-4599-A614-52CB0DD03AE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0241816"/>
      <w:docPartObj>
        <w:docPartGallery w:val="Page Numbers (Bottom of Page)"/>
        <w:docPartUnique/>
      </w:docPartObj>
    </w:sdtPr>
    <w:sdtEndPr/>
    <w:sdtContent>
      <w:p w14:paraId="0C5611F5" w14:textId="397C4C0A" w:rsidR="00EE1224" w:rsidRDefault="00EE1224">
        <w:pPr>
          <w:pStyle w:val="ac"/>
          <w:jc w:val="right"/>
        </w:pPr>
        <w:r>
          <w:fldChar w:fldCharType="begin"/>
        </w:r>
        <w:r>
          <w:instrText>PAGE   \* MERGEFORMAT</w:instrText>
        </w:r>
        <w:r>
          <w:fldChar w:fldCharType="separate"/>
        </w:r>
        <w:r>
          <w:t>2</w:t>
        </w:r>
        <w:r>
          <w:fldChar w:fldCharType="end"/>
        </w:r>
      </w:p>
    </w:sdtContent>
  </w:sdt>
  <w:p w14:paraId="650EDC29" w14:textId="77777777" w:rsidR="00EE1224" w:rsidRDefault="00EE1224">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9A662" w14:textId="77777777" w:rsidR="00EE258D" w:rsidRDefault="00EE258D" w:rsidP="00D07557">
      <w:pPr>
        <w:spacing w:after="0" w:line="240" w:lineRule="auto"/>
      </w:pPr>
      <w:r>
        <w:separator/>
      </w:r>
    </w:p>
  </w:footnote>
  <w:footnote w:type="continuationSeparator" w:id="0">
    <w:p w14:paraId="03ACF5A6" w14:textId="77777777" w:rsidR="00EE258D" w:rsidRDefault="00EE258D" w:rsidP="00D075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5C28E6" w14:textId="25B8A56E" w:rsidR="00EE1224" w:rsidRDefault="00EE1224" w:rsidP="00EE1224">
    <w:pPr>
      <w:pStyle w:val="aa"/>
      <w:pBdr>
        <w:bottom w:val="single" w:sz="4" w:space="1" w:color="auto"/>
      </w:pBdr>
    </w:pPr>
    <w:r w:rsidRPr="00EE1224">
      <w:rPr>
        <w:noProof/>
      </w:rPr>
      <mc:AlternateContent>
        <mc:Choice Requires="wps">
          <w:drawing>
            <wp:anchor distT="0" distB="0" distL="114300" distR="114300" simplePos="0" relativeHeight="251659264" behindDoc="0" locked="0" layoutInCell="1" allowOverlap="1" wp14:anchorId="189F7461" wp14:editId="7C757CF2">
              <wp:simplePos x="0" y="0"/>
              <wp:positionH relativeFrom="column">
                <wp:posOffset>2532513</wp:posOffset>
              </wp:positionH>
              <wp:positionV relativeFrom="paragraph">
                <wp:posOffset>363997</wp:posOffset>
              </wp:positionV>
              <wp:extent cx="2918970" cy="369332"/>
              <wp:effectExtent l="0" t="0" r="0" b="0"/>
              <wp:wrapNone/>
              <wp:docPr id="17" name="TextBox 16">
                <a:extLst xmlns:a="http://schemas.openxmlformats.org/drawingml/2006/main">
                  <a:ext uri="{FF2B5EF4-FFF2-40B4-BE49-F238E27FC236}">
                    <a16:creationId xmlns:a16="http://schemas.microsoft.com/office/drawing/2014/main" id="{939126EE-CE26-4053-9A8D-4E74C78B6508}"/>
                  </a:ext>
                </a:extLst>
              </wp:docPr>
              <wp:cNvGraphicFramePr/>
              <a:graphic xmlns:a="http://schemas.openxmlformats.org/drawingml/2006/main">
                <a:graphicData uri="http://schemas.microsoft.com/office/word/2010/wordprocessingShape">
                  <wps:wsp>
                    <wps:cNvSpPr txBox="1"/>
                    <wps:spPr>
                      <a:xfrm>
                        <a:off x="0" y="0"/>
                        <a:ext cx="2918970" cy="369332"/>
                      </a:xfrm>
                      <a:prstGeom prst="rect">
                        <a:avLst/>
                      </a:prstGeom>
                      <a:noFill/>
                    </wps:spPr>
                    <wps:txbx>
                      <w:txbxContent>
                        <w:p w14:paraId="1A30C4CF" w14:textId="77777777" w:rsidR="00EE1224" w:rsidRPr="00EE1224" w:rsidRDefault="00EE1224" w:rsidP="00EE1224">
                          <w:pPr>
                            <w:rPr>
                              <w:sz w:val="26"/>
                              <w:szCs w:val="26"/>
                            </w:rPr>
                          </w:pPr>
                          <w:r w:rsidRPr="00EE1224">
                            <w:rPr>
                              <w:b/>
                              <w:bCs/>
                              <w:color w:val="FF5050"/>
                              <w:sz w:val="26"/>
                              <w:szCs w:val="26"/>
                              <w:lang w:val="en-US"/>
                            </w:rPr>
                            <w:t xml:space="preserve">HEALTH for </w:t>
                          </w:r>
                          <w:proofErr w:type="spellStart"/>
                          <w:r w:rsidRPr="00EE1224">
                            <w:rPr>
                              <w:b/>
                              <w:bCs/>
                              <w:color w:val="FF5050"/>
                              <w:sz w:val="26"/>
                              <w:szCs w:val="26"/>
                              <w:lang w:val="en-US"/>
                            </w:rPr>
                            <w:t>CBCommunities</w:t>
                          </w:r>
                          <w:proofErr w:type="spellEnd"/>
                        </w:p>
                      </w:txbxContent>
                    </wps:txbx>
                    <wps:bodyPr wrap="square" rtlCol="0">
                      <a:spAutoFit/>
                    </wps:bodyPr>
                  </wps:wsp>
                </a:graphicData>
              </a:graphic>
            </wp:anchor>
          </w:drawing>
        </mc:Choice>
        <mc:Fallback>
          <w:pict>
            <v:shapetype w14:anchorId="189F7461" id="_x0000_t202" coordsize="21600,21600" o:spt="202" path="m,l,21600r21600,l21600,xe">
              <v:stroke joinstyle="miter"/>
              <v:path gradientshapeok="t" o:connecttype="rect"/>
            </v:shapetype>
            <v:shape id="TextBox 16" o:spid="_x0000_s1026" type="#_x0000_t202" style="position:absolute;margin-left:199.4pt;margin-top:28.65pt;width:229.85pt;height:29.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" filled="f" stroked="f">
              <v:textbox style="mso-fit-shape-to-text:t">
                <w:txbxContent>
                  <w:p w14:paraId="1A30C4CF" w14:textId="77777777" w:rsidR="00EE1224" w:rsidRPr="00EE1224" w:rsidRDefault="00EE1224" w:rsidP="00EE1224">
                    <w:pPr>
                      <w:rPr>
                        <w:sz w:val="26"/>
                        <w:szCs w:val="26"/>
                      </w:rPr>
                    </w:pPr>
                    <w:r w:rsidRPr="00EE1224">
                      <w:rPr>
                        <w:b/>
                        <w:bCs/>
                        <w:color w:val="FF5050"/>
                        <w:sz w:val="26"/>
                        <w:szCs w:val="26"/>
                        <w:lang w:val="en-US"/>
                      </w:rPr>
                      <w:t xml:space="preserve">HEALTH for </w:t>
                    </w:r>
                    <w:proofErr w:type="spellStart"/>
                    <w:r w:rsidRPr="00EE1224">
                      <w:rPr>
                        <w:b/>
                        <w:bCs/>
                        <w:color w:val="FF5050"/>
                        <w:sz w:val="26"/>
                        <w:szCs w:val="26"/>
                        <w:lang w:val="en-US"/>
                      </w:rPr>
                      <w:t>CBCommunities</w:t>
                    </w:r>
                    <w:proofErr w:type="spellEnd"/>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C2F2306" wp14:editId="2C33D992">
              <wp:simplePos x="0" y="0"/>
              <wp:positionH relativeFrom="column">
                <wp:posOffset>2399665</wp:posOffset>
              </wp:positionH>
              <wp:positionV relativeFrom="paragraph">
                <wp:posOffset>94298</wp:posOffset>
              </wp:positionV>
              <wp:extent cx="0" cy="504825"/>
              <wp:effectExtent l="0" t="0" r="38100" b="28575"/>
              <wp:wrapNone/>
              <wp:docPr id="2" name="Пряма сполучна лінія 2"/>
              <wp:cNvGraphicFramePr/>
              <a:graphic xmlns:a="http://schemas.openxmlformats.org/drawingml/2006/main">
                <a:graphicData uri="http://schemas.microsoft.com/office/word/2010/wordprocessingShape">
                  <wps:wsp>
                    <wps:cNvCnPr/>
                    <wps:spPr>
                      <a:xfrm>
                        <a:off x="0" y="0"/>
                        <a:ext cx="0" cy="504825"/>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AF6E1A3" id="Пряма сполучна лінія 2"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8.95pt,7.45pt" to="188.95pt,4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" strokecolor="#4472c4 [3204]" strokeweight="1.25pt">
              <v:stroke joinstyle="miter"/>
            </v:line>
          </w:pict>
        </mc:Fallback>
      </mc:AlternateContent>
    </w:r>
    <w:r>
      <w:rPr>
        <w:noProof/>
      </w:rPr>
      <w:drawing>
        <wp:inline distT="0" distB="0" distL="0" distR="0" wp14:anchorId="10E41EE7" wp14:editId="6BB5219F">
          <wp:extent cx="2295436" cy="681355"/>
          <wp:effectExtent l="0" t="0" r="0" b="444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327374" cy="6908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C0CC5"/>
    <w:multiLevelType w:val="hybridMultilevel"/>
    <w:tmpl w:val="EFA8A228"/>
    <w:lvl w:ilvl="0" w:tplc="BF4AF8A8">
      <w:start w:val="1"/>
      <w:numFmt w:val="bullet"/>
      <w:lvlText w:val="-"/>
      <w:lvlJc w:val="left"/>
      <w:pPr>
        <w:ind w:left="1060" w:hanging="360"/>
      </w:pPr>
      <w:rPr>
        <w:rFonts w:ascii="Times New Roman" w:eastAsia="Times New Roman" w:hAnsi="Times New Roman" w:cs="Times New Roman" w:hint="default"/>
      </w:rPr>
    </w:lvl>
    <w:lvl w:ilvl="1" w:tplc="20000003" w:tentative="1">
      <w:start w:val="1"/>
      <w:numFmt w:val="bullet"/>
      <w:lvlText w:val="o"/>
      <w:lvlJc w:val="left"/>
      <w:pPr>
        <w:ind w:left="1780" w:hanging="360"/>
      </w:pPr>
      <w:rPr>
        <w:rFonts w:ascii="Courier New" w:hAnsi="Courier New" w:cs="Courier New" w:hint="default"/>
      </w:rPr>
    </w:lvl>
    <w:lvl w:ilvl="2" w:tplc="20000005" w:tentative="1">
      <w:start w:val="1"/>
      <w:numFmt w:val="bullet"/>
      <w:lvlText w:val=""/>
      <w:lvlJc w:val="left"/>
      <w:pPr>
        <w:ind w:left="2500" w:hanging="360"/>
      </w:pPr>
      <w:rPr>
        <w:rFonts w:ascii="Wingdings" w:hAnsi="Wingdings" w:hint="default"/>
      </w:rPr>
    </w:lvl>
    <w:lvl w:ilvl="3" w:tplc="20000001" w:tentative="1">
      <w:start w:val="1"/>
      <w:numFmt w:val="bullet"/>
      <w:lvlText w:val=""/>
      <w:lvlJc w:val="left"/>
      <w:pPr>
        <w:ind w:left="3220" w:hanging="360"/>
      </w:pPr>
      <w:rPr>
        <w:rFonts w:ascii="Symbol" w:hAnsi="Symbol" w:hint="default"/>
      </w:rPr>
    </w:lvl>
    <w:lvl w:ilvl="4" w:tplc="20000003" w:tentative="1">
      <w:start w:val="1"/>
      <w:numFmt w:val="bullet"/>
      <w:lvlText w:val="o"/>
      <w:lvlJc w:val="left"/>
      <w:pPr>
        <w:ind w:left="3940" w:hanging="360"/>
      </w:pPr>
      <w:rPr>
        <w:rFonts w:ascii="Courier New" w:hAnsi="Courier New" w:cs="Courier New" w:hint="default"/>
      </w:rPr>
    </w:lvl>
    <w:lvl w:ilvl="5" w:tplc="20000005" w:tentative="1">
      <w:start w:val="1"/>
      <w:numFmt w:val="bullet"/>
      <w:lvlText w:val=""/>
      <w:lvlJc w:val="left"/>
      <w:pPr>
        <w:ind w:left="4660" w:hanging="360"/>
      </w:pPr>
      <w:rPr>
        <w:rFonts w:ascii="Wingdings" w:hAnsi="Wingdings" w:hint="default"/>
      </w:rPr>
    </w:lvl>
    <w:lvl w:ilvl="6" w:tplc="20000001" w:tentative="1">
      <w:start w:val="1"/>
      <w:numFmt w:val="bullet"/>
      <w:lvlText w:val=""/>
      <w:lvlJc w:val="left"/>
      <w:pPr>
        <w:ind w:left="5380" w:hanging="360"/>
      </w:pPr>
      <w:rPr>
        <w:rFonts w:ascii="Symbol" w:hAnsi="Symbol" w:hint="default"/>
      </w:rPr>
    </w:lvl>
    <w:lvl w:ilvl="7" w:tplc="20000003" w:tentative="1">
      <w:start w:val="1"/>
      <w:numFmt w:val="bullet"/>
      <w:lvlText w:val="o"/>
      <w:lvlJc w:val="left"/>
      <w:pPr>
        <w:ind w:left="6100" w:hanging="360"/>
      </w:pPr>
      <w:rPr>
        <w:rFonts w:ascii="Courier New" w:hAnsi="Courier New" w:cs="Courier New" w:hint="default"/>
      </w:rPr>
    </w:lvl>
    <w:lvl w:ilvl="8" w:tplc="20000005" w:tentative="1">
      <w:start w:val="1"/>
      <w:numFmt w:val="bullet"/>
      <w:lvlText w:val=""/>
      <w:lvlJc w:val="left"/>
      <w:pPr>
        <w:ind w:left="6820" w:hanging="360"/>
      </w:pPr>
      <w:rPr>
        <w:rFonts w:ascii="Wingdings" w:hAnsi="Wingdings" w:hint="default"/>
      </w:rPr>
    </w:lvl>
  </w:abstractNum>
  <w:abstractNum w:abstractNumId="1" w15:restartNumberingAfterBreak="0">
    <w:nsid w:val="0527482D"/>
    <w:multiLevelType w:val="hybridMultilevel"/>
    <w:tmpl w:val="54ACDE3E"/>
    <w:lvl w:ilvl="0" w:tplc="B4662F2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60C3CC3"/>
    <w:multiLevelType w:val="multilevel"/>
    <w:tmpl w:val="6B285388"/>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bCs w:val="0"/>
        <w:i w:val="0"/>
        <w:iCs/>
        <w:color w:val="000000"/>
      </w:rPr>
    </w:lvl>
    <w:lvl w:ilvl="3">
      <w:start w:val="1"/>
      <w:numFmt w:val="lowerLetter"/>
      <w:lvlText w:val="%4)"/>
      <w:lvlJc w:val="left"/>
      <w:rPr>
        <w:rFonts w:ascii="Times New Roman" w:eastAsia="Calibri" w:hAnsi="Times New Roman" w:cs="Times New Roman"/>
        <w:color w:val="00000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E32C7D"/>
    <w:multiLevelType w:val="hybridMultilevel"/>
    <w:tmpl w:val="DE00546E"/>
    <w:lvl w:ilvl="0" w:tplc="B9081D18">
      <w:start w:val="4"/>
      <w:numFmt w:val="bullet"/>
      <w:lvlText w:val="-"/>
      <w:lvlJc w:val="left"/>
      <w:pPr>
        <w:ind w:left="720" w:hanging="360"/>
      </w:pPr>
      <w:rPr>
        <w:rFonts w:ascii="Calibri Light" w:eastAsia="Times New Roman" w:hAnsi="Calibri Light" w:cs="Calibri Light"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CB76FC9"/>
    <w:multiLevelType w:val="hybridMultilevel"/>
    <w:tmpl w:val="9A20300E"/>
    <w:lvl w:ilvl="0" w:tplc="20000001">
      <w:start w:val="1"/>
      <w:numFmt w:val="bullet"/>
      <w:lvlText w:val=""/>
      <w:lvlJc w:val="left"/>
      <w:pPr>
        <w:ind w:left="951" w:hanging="360"/>
      </w:pPr>
      <w:rPr>
        <w:rFonts w:ascii="Symbol" w:hAnsi="Symbol" w:hint="default"/>
      </w:rPr>
    </w:lvl>
    <w:lvl w:ilvl="1" w:tplc="20000003" w:tentative="1">
      <w:start w:val="1"/>
      <w:numFmt w:val="bullet"/>
      <w:lvlText w:val="o"/>
      <w:lvlJc w:val="left"/>
      <w:pPr>
        <w:ind w:left="1671" w:hanging="360"/>
      </w:pPr>
      <w:rPr>
        <w:rFonts w:ascii="Courier New" w:hAnsi="Courier New" w:cs="Courier New" w:hint="default"/>
      </w:rPr>
    </w:lvl>
    <w:lvl w:ilvl="2" w:tplc="20000005" w:tentative="1">
      <w:start w:val="1"/>
      <w:numFmt w:val="bullet"/>
      <w:lvlText w:val=""/>
      <w:lvlJc w:val="left"/>
      <w:pPr>
        <w:ind w:left="2391" w:hanging="360"/>
      </w:pPr>
      <w:rPr>
        <w:rFonts w:ascii="Wingdings" w:hAnsi="Wingdings" w:hint="default"/>
      </w:rPr>
    </w:lvl>
    <w:lvl w:ilvl="3" w:tplc="20000001" w:tentative="1">
      <w:start w:val="1"/>
      <w:numFmt w:val="bullet"/>
      <w:lvlText w:val=""/>
      <w:lvlJc w:val="left"/>
      <w:pPr>
        <w:ind w:left="3111" w:hanging="360"/>
      </w:pPr>
      <w:rPr>
        <w:rFonts w:ascii="Symbol" w:hAnsi="Symbol" w:hint="default"/>
      </w:rPr>
    </w:lvl>
    <w:lvl w:ilvl="4" w:tplc="20000003" w:tentative="1">
      <w:start w:val="1"/>
      <w:numFmt w:val="bullet"/>
      <w:lvlText w:val="o"/>
      <w:lvlJc w:val="left"/>
      <w:pPr>
        <w:ind w:left="3831" w:hanging="360"/>
      </w:pPr>
      <w:rPr>
        <w:rFonts w:ascii="Courier New" w:hAnsi="Courier New" w:cs="Courier New" w:hint="default"/>
      </w:rPr>
    </w:lvl>
    <w:lvl w:ilvl="5" w:tplc="20000005" w:tentative="1">
      <w:start w:val="1"/>
      <w:numFmt w:val="bullet"/>
      <w:lvlText w:val=""/>
      <w:lvlJc w:val="left"/>
      <w:pPr>
        <w:ind w:left="4551" w:hanging="360"/>
      </w:pPr>
      <w:rPr>
        <w:rFonts w:ascii="Wingdings" w:hAnsi="Wingdings" w:hint="default"/>
      </w:rPr>
    </w:lvl>
    <w:lvl w:ilvl="6" w:tplc="20000001" w:tentative="1">
      <w:start w:val="1"/>
      <w:numFmt w:val="bullet"/>
      <w:lvlText w:val=""/>
      <w:lvlJc w:val="left"/>
      <w:pPr>
        <w:ind w:left="5271" w:hanging="360"/>
      </w:pPr>
      <w:rPr>
        <w:rFonts w:ascii="Symbol" w:hAnsi="Symbol" w:hint="default"/>
      </w:rPr>
    </w:lvl>
    <w:lvl w:ilvl="7" w:tplc="20000003" w:tentative="1">
      <w:start w:val="1"/>
      <w:numFmt w:val="bullet"/>
      <w:lvlText w:val="o"/>
      <w:lvlJc w:val="left"/>
      <w:pPr>
        <w:ind w:left="5991" w:hanging="360"/>
      </w:pPr>
      <w:rPr>
        <w:rFonts w:ascii="Courier New" w:hAnsi="Courier New" w:cs="Courier New" w:hint="default"/>
      </w:rPr>
    </w:lvl>
    <w:lvl w:ilvl="8" w:tplc="20000005" w:tentative="1">
      <w:start w:val="1"/>
      <w:numFmt w:val="bullet"/>
      <w:lvlText w:val=""/>
      <w:lvlJc w:val="left"/>
      <w:pPr>
        <w:ind w:left="6711" w:hanging="360"/>
      </w:pPr>
      <w:rPr>
        <w:rFonts w:ascii="Wingdings" w:hAnsi="Wingdings" w:hint="default"/>
      </w:rPr>
    </w:lvl>
  </w:abstractNum>
  <w:abstractNum w:abstractNumId="5" w15:restartNumberingAfterBreak="0">
    <w:nsid w:val="0F2D6331"/>
    <w:multiLevelType w:val="multilevel"/>
    <w:tmpl w:val="442807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2102423"/>
    <w:multiLevelType w:val="hybridMultilevel"/>
    <w:tmpl w:val="A4B8D650"/>
    <w:lvl w:ilvl="0" w:tplc="062899EE">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8301723"/>
    <w:multiLevelType w:val="hybridMultilevel"/>
    <w:tmpl w:val="83C80972"/>
    <w:lvl w:ilvl="0" w:tplc="EC80AE76">
      <w:start w:val="1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B401E09"/>
    <w:multiLevelType w:val="multilevel"/>
    <w:tmpl w:val="02BC27DC"/>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ED75D32"/>
    <w:multiLevelType w:val="hybridMultilevel"/>
    <w:tmpl w:val="09D6BE38"/>
    <w:lvl w:ilvl="0" w:tplc="20000001">
      <w:start w:val="1"/>
      <w:numFmt w:val="bullet"/>
      <w:lvlText w:val=""/>
      <w:lvlJc w:val="left"/>
      <w:pPr>
        <w:ind w:left="832" w:hanging="360"/>
      </w:pPr>
      <w:rPr>
        <w:rFonts w:ascii="Symbol" w:hAnsi="Symbol" w:hint="default"/>
      </w:rPr>
    </w:lvl>
    <w:lvl w:ilvl="1" w:tplc="20000003" w:tentative="1">
      <w:start w:val="1"/>
      <w:numFmt w:val="bullet"/>
      <w:lvlText w:val="o"/>
      <w:lvlJc w:val="left"/>
      <w:pPr>
        <w:ind w:left="1552" w:hanging="360"/>
      </w:pPr>
      <w:rPr>
        <w:rFonts w:ascii="Courier New" w:hAnsi="Courier New" w:cs="Courier New" w:hint="default"/>
      </w:rPr>
    </w:lvl>
    <w:lvl w:ilvl="2" w:tplc="20000005" w:tentative="1">
      <w:start w:val="1"/>
      <w:numFmt w:val="bullet"/>
      <w:lvlText w:val=""/>
      <w:lvlJc w:val="left"/>
      <w:pPr>
        <w:ind w:left="2272" w:hanging="360"/>
      </w:pPr>
      <w:rPr>
        <w:rFonts w:ascii="Wingdings" w:hAnsi="Wingdings" w:hint="default"/>
      </w:rPr>
    </w:lvl>
    <w:lvl w:ilvl="3" w:tplc="20000001" w:tentative="1">
      <w:start w:val="1"/>
      <w:numFmt w:val="bullet"/>
      <w:lvlText w:val=""/>
      <w:lvlJc w:val="left"/>
      <w:pPr>
        <w:ind w:left="2992" w:hanging="360"/>
      </w:pPr>
      <w:rPr>
        <w:rFonts w:ascii="Symbol" w:hAnsi="Symbol" w:hint="default"/>
      </w:rPr>
    </w:lvl>
    <w:lvl w:ilvl="4" w:tplc="20000003" w:tentative="1">
      <w:start w:val="1"/>
      <w:numFmt w:val="bullet"/>
      <w:lvlText w:val="o"/>
      <w:lvlJc w:val="left"/>
      <w:pPr>
        <w:ind w:left="3712" w:hanging="360"/>
      </w:pPr>
      <w:rPr>
        <w:rFonts w:ascii="Courier New" w:hAnsi="Courier New" w:cs="Courier New" w:hint="default"/>
      </w:rPr>
    </w:lvl>
    <w:lvl w:ilvl="5" w:tplc="20000005" w:tentative="1">
      <w:start w:val="1"/>
      <w:numFmt w:val="bullet"/>
      <w:lvlText w:val=""/>
      <w:lvlJc w:val="left"/>
      <w:pPr>
        <w:ind w:left="4432" w:hanging="360"/>
      </w:pPr>
      <w:rPr>
        <w:rFonts w:ascii="Wingdings" w:hAnsi="Wingdings" w:hint="default"/>
      </w:rPr>
    </w:lvl>
    <w:lvl w:ilvl="6" w:tplc="20000001" w:tentative="1">
      <w:start w:val="1"/>
      <w:numFmt w:val="bullet"/>
      <w:lvlText w:val=""/>
      <w:lvlJc w:val="left"/>
      <w:pPr>
        <w:ind w:left="5152" w:hanging="360"/>
      </w:pPr>
      <w:rPr>
        <w:rFonts w:ascii="Symbol" w:hAnsi="Symbol" w:hint="default"/>
      </w:rPr>
    </w:lvl>
    <w:lvl w:ilvl="7" w:tplc="20000003" w:tentative="1">
      <w:start w:val="1"/>
      <w:numFmt w:val="bullet"/>
      <w:lvlText w:val="o"/>
      <w:lvlJc w:val="left"/>
      <w:pPr>
        <w:ind w:left="5872" w:hanging="360"/>
      </w:pPr>
      <w:rPr>
        <w:rFonts w:ascii="Courier New" w:hAnsi="Courier New" w:cs="Courier New" w:hint="default"/>
      </w:rPr>
    </w:lvl>
    <w:lvl w:ilvl="8" w:tplc="20000005" w:tentative="1">
      <w:start w:val="1"/>
      <w:numFmt w:val="bullet"/>
      <w:lvlText w:val=""/>
      <w:lvlJc w:val="left"/>
      <w:pPr>
        <w:ind w:left="6592" w:hanging="360"/>
      </w:pPr>
      <w:rPr>
        <w:rFonts w:ascii="Wingdings" w:hAnsi="Wingdings" w:hint="default"/>
      </w:rPr>
    </w:lvl>
  </w:abstractNum>
  <w:abstractNum w:abstractNumId="10" w15:restartNumberingAfterBreak="0">
    <w:nsid w:val="20B27750"/>
    <w:multiLevelType w:val="hybridMultilevel"/>
    <w:tmpl w:val="26529A68"/>
    <w:lvl w:ilvl="0" w:tplc="C2526F7A">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CB968F6"/>
    <w:multiLevelType w:val="hybridMultilevel"/>
    <w:tmpl w:val="D35CEE6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480B0FC9"/>
    <w:multiLevelType w:val="hybridMultilevel"/>
    <w:tmpl w:val="ECC00472"/>
    <w:lvl w:ilvl="0" w:tplc="0422000F">
      <w:start w:val="1"/>
      <w:numFmt w:val="decimal"/>
      <w:lvlText w:val="%1."/>
      <w:lvlJc w:val="left"/>
      <w:pPr>
        <w:ind w:left="720" w:hanging="360"/>
      </w:pPr>
      <w:rPr>
        <w:rFonts w:hint="default"/>
        <w:b/>
        <w:bCs/>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3" w15:restartNumberingAfterBreak="0">
    <w:nsid w:val="48FE7701"/>
    <w:multiLevelType w:val="hybridMultilevel"/>
    <w:tmpl w:val="C39E3564"/>
    <w:lvl w:ilvl="0" w:tplc="B39C0360">
      <w:start w:val="1"/>
      <w:numFmt w:val="decimal"/>
      <w:lvlText w:val="%1)"/>
      <w:lvlJc w:val="left"/>
      <w:pPr>
        <w:ind w:left="1080" w:hanging="360"/>
      </w:pPr>
      <w:rPr>
        <w:rFonts w:hint="default"/>
        <w:b/>
        <w:color w:val="00000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4" w15:restartNumberingAfterBreak="0">
    <w:nsid w:val="51294A71"/>
    <w:multiLevelType w:val="hybridMultilevel"/>
    <w:tmpl w:val="BFAA6938"/>
    <w:lvl w:ilvl="0" w:tplc="1A44E250">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4452B1A"/>
    <w:multiLevelType w:val="hybridMultilevel"/>
    <w:tmpl w:val="B754BB9E"/>
    <w:lvl w:ilvl="0" w:tplc="BFAE1A78">
      <w:numFmt w:val="bullet"/>
      <w:lvlText w:val="-"/>
      <w:lvlJc w:val="left"/>
      <w:pPr>
        <w:ind w:left="720" w:hanging="360"/>
      </w:pPr>
      <w:rPr>
        <w:rFonts w:ascii="Arial" w:eastAsia="Calibri"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58D662D2"/>
    <w:multiLevelType w:val="multilevel"/>
    <w:tmpl w:val="ECA299BE"/>
    <w:lvl w:ilvl="0">
      <w:start w:val="1"/>
      <w:numFmt w:val="decimal"/>
      <w:suff w:val="space"/>
      <w:lvlText w:val="Розділ %1."/>
      <w:lvlJc w:val="left"/>
      <w:rPr>
        <w:rFonts w:ascii="Times New Roman" w:hAnsi="Times New Roman" w:cs="Times New Roman" w:hint="default"/>
        <w:b/>
        <w:bCs/>
        <w:i w:val="0"/>
        <w:iCs w:val="0"/>
        <w:sz w:val="24"/>
        <w:szCs w:val="24"/>
      </w:rPr>
    </w:lvl>
    <w:lvl w:ilvl="1">
      <w:start w:val="1"/>
      <w:numFmt w:val="decimal"/>
      <w:suff w:val="space"/>
      <w:lvlText w:val="%1.%2."/>
      <w:lvlJc w:val="left"/>
      <w:rPr>
        <w:rFonts w:ascii="Times New Roman" w:hAnsi="Times New Roman" w:cs="Times New Roman" w:hint="default"/>
        <w:b/>
        <w:bCs/>
        <w:i w:val="0"/>
        <w:iCs w:val="0"/>
        <w:sz w:val="24"/>
        <w:szCs w:val="24"/>
      </w:rPr>
    </w:lvl>
    <w:lvl w:ilvl="2">
      <w:start w:val="1"/>
      <w:numFmt w:val="decimal"/>
      <w:lvlText w:val="%1.%2.%3."/>
      <w:lvlJc w:val="left"/>
      <w:pPr>
        <w:tabs>
          <w:tab w:val="num" w:pos="794"/>
        </w:tabs>
      </w:pPr>
      <w:rPr>
        <w:rFonts w:ascii="Times New Roman" w:hAnsi="Times New Roman" w:cs="Times New Roman" w:hint="default"/>
        <w:b/>
        <w:bCs/>
        <w:i w:val="0"/>
        <w:iCs w:val="0"/>
        <w:color w:val="auto"/>
        <w:sz w:val="24"/>
        <w:szCs w:val="24"/>
      </w:rPr>
    </w:lvl>
    <w:lvl w:ilvl="3">
      <w:start w:val="1"/>
      <w:numFmt w:val="lowerLetter"/>
      <w:lvlText w:val="(%4)"/>
      <w:lvlJc w:val="left"/>
      <w:pPr>
        <w:tabs>
          <w:tab w:val="num" w:pos="794"/>
        </w:tabs>
        <w:ind w:firstLine="284"/>
      </w:pPr>
      <w:rPr>
        <w:rFonts w:ascii="Times New Roman" w:hAnsi="Times New Roman" w:cs="Times New Roman" w:hint="default"/>
        <w:b/>
        <w:bCs/>
        <w:i w:val="0"/>
        <w:iCs w:val="0"/>
        <w:color w:val="auto"/>
        <w:sz w:val="24"/>
        <w:szCs w:val="24"/>
      </w:rPr>
    </w:lvl>
    <w:lvl w:ilvl="4">
      <w:start w:val="1"/>
      <w:numFmt w:val="decimal"/>
      <w:lvlText w:val="(%4.%5)"/>
      <w:lvlJc w:val="left"/>
      <w:pPr>
        <w:tabs>
          <w:tab w:val="num" w:pos="794"/>
        </w:tabs>
        <w:ind w:firstLine="284"/>
      </w:pPr>
      <w:rPr>
        <w:rFonts w:ascii="Times New Roman" w:hAnsi="Times New Roman" w:cs="Times New Roman" w:hint="default"/>
        <w:b/>
        <w:bCs/>
        <w:i w:val="0"/>
        <w:iCs w:val="0"/>
        <w:sz w:val="24"/>
        <w:szCs w:val="24"/>
      </w:rPr>
    </w:lvl>
    <w:lvl w:ilvl="5">
      <w:start w:val="1"/>
      <w:numFmt w:val="decimal"/>
      <w:lvlText w:val="%1.%2.%3.%4.%5.%6."/>
      <w:lvlJc w:val="left"/>
      <w:rPr>
        <w:rFonts w:hint="default"/>
      </w:rPr>
    </w:lvl>
    <w:lvl w:ilvl="6">
      <w:start w:val="1"/>
      <w:numFmt w:val="decimal"/>
      <w:lvlText w:val="%1.%2.%3.%4.%5.%6.%7."/>
      <w:lvlJc w:val="left"/>
      <w:rPr>
        <w:rFonts w:hint="default"/>
      </w:rPr>
    </w:lvl>
    <w:lvl w:ilvl="7">
      <w:start w:val="1"/>
      <w:numFmt w:val="decimal"/>
      <w:lvlText w:val="%1.%2.%3.%4.%5.%6.%7.%8."/>
      <w:lvlJc w:val="left"/>
      <w:rPr>
        <w:rFonts w:hint="default"/>
      </w:rPr>
    </w:lvl>
    <w:lvl w:ilvl="8">
      <w:start w:val="1"/>
      <w:numFmt w:val="decimal"/>
      <w:lvlText w:val="%1.%2.%3.%4.%5.%6.%7.%8.%9."/>
      <w:lvlJc w:val="left"/>
      <w:rPr>
        <w:rFonts w:hint="default"/>
      </w:rPr>
    </w:lvl>
  </w:abstractNum>
  <w:abstractNum w:abstractNumId="17" w15:restartNumberingAfterBreak="0">
    <w:nsid w:val="62BA54C8"/>
    <w:multiLevelType w:val="multilevel"/>
    <w:tmpl w:val="A908268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8" w15:restartNumberingAfterBreak="0">
    <w:nsid w:val="6F597B5C"/>
    <w:multiLevelType w:val="hybridMultilevel"/>
    <w:tmpl w:val="7A5E0380"/>
    <w:lvl w:ilvl="0" w:tplc="B9081D18">
      <w:start w:val="4"/>
      <w:numFmt w:val="bullet"/>
      <w:lvlText w:val="-"/>
      <w:lvlJc w:val="left"/>
      <w:pPr>
        <w:ind w:left="720" w:hanging="360"/>
      </w:pPr>
      <w:rPr>
        <w:rFonts w:ascii="Calibri Light" w:eastAsia="Times New Roman" w:hAnsi="Calibri Light" w:cs="Calibri Light"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7"/>
  </w:num>
  <w:num w:numId="4">
    <w:abstractNumId w:val="12"/>
  </w:num>
  <w:num w:numId="5">
    <w:abstractNumId w:val="2"/>
  </w:num>
  <w:num w:numId="6">
    <w:abstractNumId w:val="16"/>
  </w:num>
  <w:num w:numId="7">
    <w:abstractNumId w:val="7"/>
  </w:num>
  <w:num w:numId="8">
    <w:abstractNumId w:val="13"/>
  </w:num>
  <w:num w:numId="9">
    <w:abstractNumId w:val="6"/>
  </w:num>
  <w:num w:numId="10">
    <w:abstractNumId w:val="1"/>
  </w:num>
  <w:num w:numId="11">
    <w:abstractNumId w:val="10"/>
  </w:num>
  <w:num w:numId="12">
    <w:abstractNumId w:val="14"/>
  </w:num>
  <w:num w:numId="13">
    <w:abstractNumId w:val="15"/>
  </w:num>
  <w:num w:numId="14">
    <w:abstractNumId w:val="0"/>
  </w:num>
  <w:num w:numId="15">
    <w:abstractNumId w:val="4"/>
  </w:num>
  <w:num w:numId="16">
    <w:abstractNumId w:val="9"/>
  </w:num>
  <w:num w:numId="17">
    <w:abstractNumId w:val="11"/>
  </w:num>
  <w:num w:numId="18">
    <w:abstractNumId w:val="18"/>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C9F"/>
    <w:rsid w:val="00000EDE"/>
    <w:rsid w:val="00002A20"/>
    <w:rsid w:val="00005E40"/>
    <w:rsid w:val="000125F9"/>
    <w:rsid w:val="00021274"/>
    <w:rsid w:val="00036456"/>
    <w:rsid w:val="000377AA"/>
    <w:rsid w:val="00087BE3"/>
    <w:rsid w:val="000A24AF"/>
    <w:rsid w:val="000A71D2"/>
    <w:rsid w:val="000C3B45"/>
    <w:rsid w:val="000F605B"/>
    <w:rsid w:val="001200DA"/>
    <w:rsid w:val="00133DA8"/>
    <w:rsid w:val="001401F7"/>
    <w:rsid w:val="00147AF9"/>
    <w:rsid w:val="00156ECC"/>
    <w:rsid w:val="0017060A"/>
    <w:rsid w:val="0017251F"/>
    <w:rsid w:val="00187B59"/>
    <w:rsid w:val="001B1C82"/>
    <w:rsid w:val="001B47B0"/>
    <w:rsid w:val="001E681C"/>
    <w:rsid w:val="001E6D3B"/>
    <w:rsid w:val="001F3C9F"/>
    <w:rsid w:val="00207EFA"/>
    <w:rsid w:val="00210F15"/>
    <w:rsid w:val="00215D40"/>
    <w:rsid w:val="00227404"/>
    <w:rsid w:val="00233C2C"/>
    <w:rsid w:val="00233DA5"/>
    <w:rsid w:val="00240495"/>
    <w:rsid w:val="00243544"/>
    <w:rsid w:val="00244C68"/>
    <w:rsid w:val="00246541"/>
    <w:rsid w:val="00251FB3"/>
    <w:rsid w:val="00253C35"/>
    <w:rsid w:val="00262EB8"/>
    <w:rsid w:val="002701A1"/>
    <w:rsid w:val="00283DE9"/>
    <w:rsid w:val="00286902"/>
    <w:rsid w:val="00293F10"/>
    <w:rsid w:val="002A6D62"/>
    <w:rsid w:val="002C6271"/>
    <w:rsid w:val="002D25E1"/>
    <w:rsid w:val="002D37EB"/>
    <w:rsid w:val="002F39CB"/>
    <w:rsid w:val="0031659D"/>
    <w:rsid w:val="003165EB"/>
    <w:rsid w:val="00322282"/>
    <w:rsid w:val="00323E19"/>
    <w:rsid w:val="003345DA"/>
    <w:rsid w:val="0034768E"/>
    <w:rsid w:val="00347F3B"/>
    <w:rsid w:val="003540D4"/>
    <w:rsid w:val="0035702C"/>
    <w:rsid w:val="00360602"/>
    <w:rsid w:val="00362533"/>
    <w:rsid w:val="00370E51"/>
    <w:rsid w:val="00374A17"/>
    <w:rsid w:val="00376552"/>
    <w:rsid w:val="003812DE"/>
    <w:rsid w:val="00384949"/>
    <w:rsid w:val="0039570E"/>
    <w:rsid w:val="003A0864"/>
    <w:rsid w:val="003A491E"/>
    <w:rsid w:val="003A5427"/>
    <w:rsid w:val="003C26CE"/>
    <w:rsid w:val="003E2080"/>
    <w:rsid w:val="003E289B"/>
    <w:rsid w:val="003E36ED"/>
    <w:rsid w:val="003F09C8"/>
    <w:rsid w:val="00424356"/>
    <w:rsid w:val="004308A7"/>
    <w:rsid w:val="004351DA"/>
    <w:rsid w:val="0043610B"/>
    <w:rsid w:val="004637D7"/>
    <w:rsid w:val="00466792"/>
    <w:rsid w:val="00487230"/>
    <w:rsid w:val="00495AB8"/>
    <w:rsid w:val="004A0BAC"/>
    <w:rsid w:val="004A45EC"/>
    <w:rsid w:val="004A7DE8"/>
    <w:rsid w:val="004C2AE2"/>
    <w:rsid w:val="004D3334"/>
    <w:rsid w:val="004E1586"/>
    <w:rsid w:val="004E2320"/>
    <w:rsid w:val="004E6A56"/>
    <w:rsid w:val="004F42B4"/>
    <w:rsid w:val="00504CDF"/>
    <w:rsid w:val="00524DB5"/>
    <w:rsid w:val="00530C79"/>
    <w:rsid w:val="005449A4"/>
    <w:rsid w:val="0054744D"/>
    <w:rsid w:val="00550ECD"/>
    <w:rsid w:val="00557029"/>
    <w:rsid w:val="00557266"/>
    <w:rsid w:val="00567770"/>
    <w:rsid w:val="005828E4"/>
    <w:rsid w:val="0058531B"/>
    <w:rsid w:val="005857DA"/>
    <w:rsid w:val="005A62D7"/>
    <w:rsid w:val="005B1234"/>
    <w:rsid w:val="005B68CD"/>
    <w:rsid w:val="005B6E14"/>
    <w:rsid w:val="005C028E"/>
    <w:rsid w:val="005D3177"/>
    <w:rsid w:val="005D7D97"/>
    <w:rsid w:val="005E5C74"/>
    <w:rsid w:val="005F7B07"/>
    <w:rsid w:val="00611BB1"/>
    <w:rsid w:val="00620315"/>
    <w:rsid w:val="00634046"/>
    <w:rsid w:val="00635396"/>
    <w:rsid w:val="00641FD5"/>
    <w:rsid w:val="00643A02"/>
    <w:rsid w:val="00656511"/>
    <w:rsid w:val="00660516"/>
    <w:rsid w:val="00675066"/>
    <w:rsid w:val="00684A48"/>
    <w:rsid w:val="00686415"/>
    <w:rsid w:val="006A032F"/>
    <w:rsid w:val="006A43EB"/>
    <w:rsid w:val="006B0F26"/>
    <w:rsid w:val="006B57C0"/>
    <w:rsid w:val="006B623A"/>
    <w:rsid w:val="006B7A17"/>
    <w:rsid w:val="006C01F2"/>
    <w:rsid w:val="006C5D8F"/>
    <w:rsid w:val="006C78ED"/>
    <w:rsid w:val="006E263E"/>
    <w:rsid w:val="006F0107"/>
    <w:rsid w:val="006F522C"/>
    <w:rsid w:val="006F7E35"/>
    <w:rsid w:val="00714408"/>
    <w:rsid w:val="007150DE"/>
    <w:rsid w:val="00742324"/>
    <w:rsid w:val="00746B21"/>
    <w:rsid w:val="00782F0E"/>
    <w:rsid w:val="00794032"/>
    <w:rsid w:val="00796D4A"/>
    <w:rsid w:val="007B5AA0"/>
    <w:rsid w:val="007C3B71"/>
    <w:rsid w:val="007E1434"/>
    <w:rsid w:val="007F01C4"/>
    <w:rsid w:val="007F28DB"/>
    <w:rsid w:val="008079A4"/>
    <w:rsid w:val="00811533"/>
    <w:rsid w:val="00833054"/>
    <w:rsid w:val="0085226F"/>
    <w:rsid w:val="00872ACE"/>
    <w:rsid w:val="008901C0"/>
    <w:rsid w:val="00890C97"/>
    <w:rsid w:val="00894A37"/>
    <w:rsid w:val="00895241"/>
    <w:rsid w:val="008A0FFB"/>
    <w:rsid w:val="008C0D98"/>
    <w:rsid w:val="008C1ADA"/>
    <w:rsid w:val="008D01BB"/>
    <w:rsid w:val="008D2BB8"/>
    <w:rsid w:val="008D2C22"/>
    <w:rsid w:val="0092086A"/>
    <w:rsid w:val="00923BB1"/>
    <w:rsid w:val="009308AD"/>
    <w:rsid w:val="009422B0"/>
    <w:rsid w:val="00944CF1"/>
    <w:rsid w:val="00960D53"/>
    <w:rsid w:val="00991660"/>
    <w:rsid w:val="00995322"/>
    <w:rsid w:val="009A33B2"/>
    <w:rsid w:val="009A68E1"/>
    <w:rsid w:val="009B53E8"/>
    <w:rsid w:val="009C31C0"/>
    <w:rsid w:val="009C44E0"/>
    <w:rsid w:val="009C5133"/>
    <w:rsid w:val="009C51E2"/>
    <w:rsid w:val="009E2CA2"/>
    <w:rsid w:val="009E7BA9"/>
    <w:rsid w:val="009F465D"/>
    <w:rsid w:val="00A043FF"/>
    <w:rsid w:val="00A17251"/>
    <w:rsid w:val="00A20D87"/>
    <w:rsid w:val="00A25A4E"/>
    <w:rsid w:val="00A30B53"/>
    <w:rsid w:val="00A403D7"/>
    <w:rsid w:val="00A54138"/>
    <w:rsid w:val="00A552D9"/>
    <w:rsid w:val="00A56E58"/>
    <w:rsid w:val="00A853C4"/>
    <w:rsid w:val="00AA08DF"/>
    <w:rsid w:val="00AA134D"/>
    <w:rsid w:val="00AA143A"/>
    <w:rsid w:val="00AA5CE0"/>
    <w:rsid w:val="00AC0BBC"/>
    <w:rsid w:val="00AC7F6E"/>
    <w:rsid w:val="00AD2ACD"/>
    <w:rsid w:val="00AD610C"/>
    <w:rsid w:val="00AE2475"/>
    <w:rsid w:val="00AF1DF9"/>
    <w:rsid w:val="00B04C21"/>
    <w:rsid w:val="00B22D51"/>
    <w:rsid w:val="00B279BD"/>
    <w:rsid w:val="00B57653"/>
    <w:rsid w:val="00B8650E"/>
    <w:rsid w:val="00B94C04"/>
    <w:rsid w:val="00BA5FF4"/>
    <w:rsid w:val="00BB63FF"/>
    <w:rsid w:val="00BC6B0F"/>
    <w:rsid w:val="00BD4240"/>
    <w:rsid w:val="00BD6308"/>
    <w:rsid w:val="00BD7365"/>
    <w:rsid w:val="00BE6E2D"/>
    <w:rsid w:val="00C06EFB"/>
    <w:rsid w:val="00C12C5A"/>
    <w:rsid w:val="00C26B1E"/>
    <w:rsid w:val="00C30234"/>
    <w:rsid w:val="00C35921"/>
    <w:rsid w:val="00C3651B"/>
    <w:rsid w:val="00C370BD"/>
    <w:rsid w:val="00C46283"/>
    <w:rsid w:val="00C46ECE"/>
    <w:rsid w:val="00C507F4"/>
    <w:rsid w:val="00C51CE4"/>
    <w:rsid w:val="00C51F13"/>
    <w:rsid w:val="00C526A8"/>
    <w:rsid w:val="00C54E9C"/>
    <w:rsid w:val="00C57666"/>
    <w:rsid w:val="00C62A5A"/>
    <w:rsid w:val="00C76786"/>
    <w:rsid w:val="00C80AAE"/>
    <w:rsid w:val="00C93797"/>
    <w:rsid w:val="00CA059B"/>
    <w:rsid w:val="00CA6F01"/>
    <w:rsid w:val="00CB4125"/>
    <w:rsid w:val="00CC435F"/>
    <w:rsid w:val="00CD5FCA"/>
    <w:rsid w:val="00CE0159"/>
    <w:rsid w:val="00CF12F8"/>
    <w:rsid w:val="00D05282"/>
    <w:rsid w:val="00D07557"/>
    <w:rsid w:val="00D109F8"/>
    <w:rsid w:val="00D15A97"/>
    <w:rsid w:val="00D21C5B"/>
    <w:rsid w:val="00D306AD"/>
    <w:rsid w:val="00D4008D"/>
    <w:rsid w:val="00D40C29"/>
    <w:rsid w:val="00D43C4E"/>
    <w:rsid w:val="00D56B6F"/>
    <w:rsid w:val="00D664C3"/>
    <w:rsid w:val="00D67081"/>
    <w:rsid w:val="00D704BF"/>
    <w:rsid w:val="00D84EB8"/>
    <w:rsid w:val="00DB0AAC"/>
    <w:rsid w:val="00DC7F8D"/>
    <w:rsid w:val="00DD2AFA"/>
    <w:rsid w:val="00DD66E5"/>
    <w:rsid w:val="00DF4742"/>
    <w:rsid w:val="00E02425"/>
    <w:rsid w:val="00E07F5F"/>
    <w:rsid w:val="00E10474"/>
    <w:rsid w:val="00E122FF"/>
    <w:rsid w:val="00E551C2"/>
    <w:rsid w:val="00E577D3"/>
    <w:rsid w:val="00E66AA8"/>
    <w:rsid w:val="00E70E09"/>
    <w:rsid w:val="00E76BA3"/>
    <w:rsid w:val="00E96EC8"/>
    <w:rsid w:val="00EA54D9"/>
    <w:rsid w:val="00EC0D53"/>
    <w:rsid w:val="00EC1FFE"/>
    <w:rsid w:val="00ED5EEA"/>
    <w:rsid w:val="00ED776B"/>
    <w:rsid w:val="00EE1224"/>
    <w:rsid w:val="00EE207C"/>
    <w:rsid w:val="00EE258D"/>
    <w:rsid w:val="00EE3187"/>
    <w:rsid w:val="00EE6825"/>
    <w:rsid w:val="00EE6A06"/>
    <w:rsid w:val="00EF58D6"/>
    <w:rsid w:val="00F10300"/>
    <w:rsid w:val="00F12A54"/>
    <w:rsid w:val="00F4693B"/>
    <w:rsid w:val="00F516A9"/>
    <w:rsid w:val="00F63FAB"/>
    <w:rsid w:val="00F81767"/>
    <w:rsid w:val="00F8528A"/>
    <w:rsid w:val="00F8562A"/>
    <w:rsid w:val="00FA4827"/>
    <w:rsid w:val="00FA7E16"/>
    <w:rsid w:val="00FB1235"/>
    <w:rsid w:val="00FC12E7"/>
    <w:rsid w:val="00FC4804"/>
    <w:rsid w:val="00FD00B0"/>
    <w:rsid w:val="00FD044C"/>
    <w:rsid w:val="00FF39B1"/>
    <w:rsid w:val="00FF3FDE"/>
    <w:rsid w:val="00FF5F2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15D00B"/>
  <w15:docId w15:val="{DCD77A74-9F54-48E8-8264-87FB532F0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8D2BB8"/>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List Paragraph"/>
    <w:aliases w:val="EBRD List,Список уровня 2,название табл/рис,заголовок 1.1,AC List 01,Chapter10,Bullet Number,Bullet 1,Use Case List Paragraph,lp1,lp11,List Paragraph11,CA bullets,Elenco Normale,Литература,Number Bullets,Абзац списку 1,тв-Абзац списка"/>
    <w:basedOn w:val="a"/>
    <w:link w:val="a5"/>
    <w:qFormat/>
    <w:rsid w:val="00A32624"/>
    <w:pPr>
      <w:ind w:left="720"/>
      <w:contextualSpacing/>
    </w:pPr>
  </w:style>
  <w:style w:type="character" w:customStyle="1" w:styleId="a5">
    <w:name w:val="Абзац списку Знак"/>
    <w:aliases w:val="EBRD List Знак,Список уровня 2 Знак,название табл/рис Знак,заголовок 1.1 Знак,AC List 01 Знак,Chapter10 Знак,Bullet Number Знак,Bullet 1 Знак,Use Case List Paragraph Знак,lp1 Знак,lp11 Знак,List Paragraph11 Знак,CA bullets Знак"/>
    <w:link w:val="a4"/>
    <w:qFormat/>
    <w:locked/>
    <w:rsid w:val="00A32624"/>
    <w:rPr>
      <w:rFonts w:ascii="Calibri" w:eastAsia="Calibri" w:hAnsi="Calibri" w:cs="Calibri"/>
      <w:lang w:eastAsia="uk-UA"/>
    </w:rPr>
  </w:style>
  <w:style w:type="paragraph" w:customStyle="1" w:styleId="10">
    <w:name w:val="Абзац списку1"/>
    <w:basedOn w:val="a"/>
    <w:rsid w:val="00B13299"/>
    <w:pPr>
      <w:widowControl w:val="0"/>
      <w:suppressAutoHyphens/>
      <w:autoSpaceDE w:val="0"/>
      <w:spacing w:after="0" w:line="240" w:lineRule="auto"/>
      <w:ind w:left="720"/>
      <w:contextualSpacing/>
    </w:pPr>
    <w:rPr>
      <w:rFonts w:ascii="Times New Roman" w:eastAsia="Times New Roman" w:hAnsi="Times New Roman" w:cs="Times New Roman"/>
      <w:sz w:val="20"/>
      <w:szCs w:val="20"/>
      <w:lang w:val="ru-RU" w:eastAsia="zh-CN"/>
    </w:rPr>
  </w:style>
  <w:style w:type="character" w:customStyle="1" w:styleId="rvts44">
    <w:name w:val="rvts44"/>
    <w:basedOn w:val="a0"/>
    <w:rsid w:val="00B13299"/>
  </w:style>
  <w:style w:type="paragraph" w:styleId="a6">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customStyle="1" w:styleId="11">
    <w:name w:val="Абзац списка1"/>
    <w:basedOn w:val="a"/>
    <w:rsid w:val="00293F10"/>
    <w:pPr>
      <w:widowControl w:val="0"/>
      <w:suppressAutoHyphens/>
      <w:autoSpaceDE w:val="0"/>
      <w:spacing w:after="0" w:line="240" w:lineRule="auto"/>
      <w:ind w:left="720"/>
      <w:contextualSpacing/>
    </w:pPr>
    <w:rPr>
      <w:rFonts w:ascii="Times New Roman" w:eastAsia="SimSun" w:hAnsi="Times New Roman" w:cs="Times New Roman"/>
      <w:sz w:val="20"/>
      <w:szCs w:val="20"/>
      <w:lang w:val="ru-RU" w:eastAsia="zh-CN"/>
    </w:rPr>
  </w:style>
  <w:style w:type="character" w:customStyle="1" w:styleId="fontstyle01">
    <w:name w:val="fontstyle01"/>
    <w:rsid w:val="00293F10"/>
    <w:rPr>
      <w:rFonts w:ascii="TimesNRCyrMT" w:hAnsi="TimesNRCyrMT" w:hint="default"/>
      <w:b w:val="0"/>
      <w:bCs w:val="0"/>
      <w:i w:val="0"/>
      <w:iCs w:val="0"/>
      <w:color w:val="000000"/>
      <w:sz w:val="24"/>
      <w:szCs w:val="24"/>
    </w:rPr>
  </w:style>
  <w:style w:type="paragraph" w:customStyle="1" w:styleId="12">
    <w:name w:val="Звичайний1"/>
    <w:qFormat/>
    <w:rsid w:val="0092086A"/>
    <w:pPr>
      <w:tabs>
        <w:tab w:val="left" w:pos="708"/>
      </w:tabs>
      <w:spacing w:after="0" w:line="100" w:lineRule="atLeast"/>
    </w:pPr>
    <w:rPr>
      <w:rFonts w:ascii="Times New Roman" w:eastAsia="Times New Roman" w:hAnsi="Times New Roman" w:cs="Times New Roman"/>
      <w:color w:val="00000A"/>
      <w:sz w:val="24"/>
      <w:szCs w:val="24"/>
      <w:lang w:val="ru-RU" w:eastAsia="ru-RU"/>
    </w:rPr>
  </w:style>
  <w:style w:type="table" w:styleId="a7">
    <w:name w:val="Table Grid"/>
    <w:basedOn w:val="a1"/>
    <w:uiPriority w:val="39"/>
    <w:rsid w:val="00C37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semiHidden/>
    <w:unhideWhenUsed/>
    <w:rsid w:val="00AA5CE0"/>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AA5CE0"/>
    <w:rPr>
      <w:b/>
      <w:bCs/>
    </w:rPr>
  </w:style>
  <w:style w:type="paragraph" w:styleId="aa">
    <w:name w:val="header"/>
    <w:basedOn w:val="a"/>
    <w:link w:val="ab"/>
    <w:uiPriority w:val="99"/>
    <w:unhideWhenUsed/>
    <w:rsid w:val="00D07557"/>
    <w:pPr>
      <w:tabs>
        <w:tab w:val="center" w:pos="4677"/>
        <w:tab w:val="right" w:pos="9355"/>
      </w:tabs>
      <w:spacing w:after="0" w:line="240" w:lineRule="auto"/>
    </w:pPr>
  </w:style>
  <w:style w:type="character" w:customStyle="1" w:styleId="ab">
    <w:name w:val="Верхній колонтитул Знак"/>
    <w:basedOn w:val="a0"/>
    <w:link w:val="aa"/>
    <w:uiPriority w:val="99"/>
    <w:rsid w:val="00D07557"/>
  </w:style>
  <w:style w:type="paragraph" w:styleId="ac">
    <w:name w:val="footer"/>
    <w:basedOn w:val="a"/>
    <w:link w:val="ad"/>
    <w:uiPriority w:val="99"/>
    <w:unhideWhenUsed/>
    <w:rsid w:val="00D07557"/>
    <w:pPr>
      <w:tabs>
        <w:tab w:val="center" w:pos="4677"/>
        <w:tab w:val="right" w:pos="9355"/>
      </w:tabs>
      <w:spacing w:after="0" w:line="240" w:lineRule="auto"/>
    </w:pPr>
  </w:style>
  <w:style w:type="character" w:customStyle="1" w:styleId="ad">
    <w:name w:val="Нижній колонтитул Знак"/>
    <w:basedOn w:val="a0"/>
    <w:link w:val="ac"/>
    <w:uiPriority w:val="99"/>
    <w:rsid w:val="00D07557"/>
  </w:style>
  <w:style w:type="paragraph" w:styleId="ae">
    <w:name w:val="No Spacing"/>
    <w:uiPriority w:val="1"/>
    <w:qFormat/>
    <w:rsid w:val="00246541"/>
    <w:pPr>
      <w:spacing w:after="0" w:line="240" w:lineRule="auto"/>
    </w:pPr>
  </w:style>
  <w:style w:type="character" w:styleId="af">
    <w:name w:val="Hyperlink"/>
    <w:basedOn w:val="a0"/>
    <w:uiPriority w:val="99"/>
    <w:unhideWhenUsed/>
    <w:rsid w:val="00DF4742"/>
    <w:rPr>
      <w:color w:val="0563C1" w:themeColor="hyperlink"/>
      <w:u w:val="single"/>
    </w:rPr>
  </w:style>
  <w:style w:type="character" w:styleId="af0">
    <w:name w:val="Unresolved Mention"/>
    <w:basedOn w:val="a0"/>
    <w:uiPriority w:val="99"/>
    <w:semiHidden/>
    <w:unhideWhenUsed/>
    <w:rsid w:val="00DF4742"/>
    <w:rPr>
      <w:color w:val="605E5C"/>
      <w:shd w:val="clear" w:color="auto" w:fill="E1DFDD"/>
    </w:rPr>
  </w:style>
  <w:style w:type="paragraph" w:styleId="af1">
    <w:name w:val="Balloon Text"/>
    <w:basedOn w:val="a"/>
    <w:link w:val="af2"/>
    <w:uiPriority w:val="99"/>
    <w:semiHidden/>
    <w:unhideWhenUsed/>
    <w:rsid w:val="009C44E0"/>
    <w:pPr>
      <w:spacing w:after="0" w:line="240" w:lineRule="auto"/>
    </w:pPr>
    <w:rPr>
      <w:rFonts w:ascii="Segoe UI" w:hAnsi="Segoe UI" w:cs="Segoe UI"/>
      <w:sz w:val="18"/>
      <w:szCs w:val="18"/>
    </w:rPr>
  </w:style>
  <w:style w:type="character" w:customStyle="1" w:styleId="af2">
    <w:name w:val="Текст у виносці Знак"/>
    <w:basedOn w:val="a0"/>
    <w:link w:val="af1"/>
    <w:uiPriority w:val="99"/>
    <w:semiHidden/>
    <w:rsid w:val="009C44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969135">
      <w:bodyDiv w:val="1"/>
      <w:marLeft w:val="0"/>
      <w:marRight w:val="0"/>
      <w:marTop w:val="0"/>
      <w:marBottom w:val="0"/>
      <w:divBdr>
        <w:top w:val="none" w:sz="0" w:space="0" w:color="auto"/>
        <w:left w:val="none" w:sz="0" w:space="0" w:color="auto"/>
        <w:bottom w:val="none" w:sz="0" w:space="0" w:color="auto"/>
        <w:right w:val="none" w:sz="0" w:space="0" w:color="auto"/>
      </w:divBdr>
    </w:div>
    <w:div w:id="1129589513">
      <w:bodyDiv w:val="1"/>
      <w:marLeft w:val="0"/>
      <w:marRight w:val="0"/>
      <w:marTop w:val="0"/>
      <w:marBottom w:val="0"/>
      <w:divBdr>
        <w:top w:val="none" w:sz="0" w:space="0" w:color="auto"/>
        <w:left w:val="none" w:sz="0" w:space="0" w:color="auto"/>
        <w:bottom w:val="none" w:sz="0" w:space="0" w:color="auto"/>
        <w:right w:val="none" w:sz="0" w:space="0" w:color="auto"/>
      </w:divBdr>
    </w:div>
    <w:div w:id="18738361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ua.net/ua/programme-u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zakon.rada.gov.ua/laws/show/153-2002-%D0%BF" TargetMode="External"/><Relationship Id="rId4" Type="http://schemas.openxmlformats.org/officeDocument/2006/relationships/settings" Target="settings.xml"/><Relationship Id="rId9" Type="http://schemas.openxmlformats.org/officeDocument/2006/relationships/hyperlink" Target="https://zakon.rada.gov.ua/laws/show/984_006-23"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M27LRXYl/epfDYaiylFb6MMUiw==">CgMxLjAyCGguZ2pkZ3hzMgloLjMwajB6bGwyCWguMWZvYjl0ZTgAciExRk91Z0hPMThHdkVwbnV3Q0ZsZ0drX3JRUklRLURRVUU=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3016</Words>
  <Characters>17196</Characters>
  <Application>Microsoft Office Word</Application>
  <DocSecurity>0</DocSecurity>
  <Lines>143</Lines>
  <Paragraphs>40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hp_user</dc:creator>
  <cp:lastModifiedBy>yevheniy.luksha yevheniy.luksha</cp:lastModifiedBy>
  <cp:revision>2</cp:revision>
  <cp:lastPrinted>2025-12-08T12:30:00Z</cp:lastPrinted>
  <dcterms:created xsi:type="dcterms:W3CDTF">2026-01-02T12:15:00Z</dcterms:created>
  <dcterms:modified xsi:type="dcterms:W3CDTF">2026-01-02T12:15:00Z</dcterms:modified>
</cp:coreProperties>
</file>